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F6BB8" w14:textId="40E347E7" w:rsidR="00776562" w:rsidRPr="0011568C" w:rsidRDefault="00F57DD7" w:rsidP="00F71158">
      <w:pPr>
        <w:pStyle w:val="Date"/>
        <w:tabs>
          <w:tab w:val="left" w:pos="9360"/>
        </w:tabs>
        <w:spacing w:before="0" w:after="0"/>
        <w:jc w:val="right"/>
        <w:rPr>
          <w:b/>
          <w:bCs/>
          <w:sz w:val="36"/>
          <w:szCs w:val="36"/>
        </w:rPr>
      </w:pPr>
      <w:r w:rsidRPr="0011568C">
        <w:rPr>
          <w:rFonts w:ascii="Calibri" w:hAnsi="Calibri" w:cs="Calibri"/>
          <w:b/>
          <w:bCs/>
          <w:noProof/>
          <w:sz w:val="36"/>
          <w:szCs w:val="36"/>
        </w:rPr>
        <w:drawing>
          <wp:anchor distT="0" distB="0" distL="114300" distR="114300" simplePos="0" relativeHeight="251658240" behindDoc="0" locked="0" layoutInCell="1" allowOverlap="1" wp14:anchorId="3CC73737" wp14:editId="3EFF74D0">
            <wp:simplePos x="0" y="0"/>
            <wp:positionH relativeFrom="column">
              <wp:posOffset>-504190</wp:posOffset>
            </wp:positionH>
            <wp:positionV relativeFrom="paragraph">
              <wp:posOffset>-974725</wp:posOffset>
            </wp:positionV>
            <wp:extent cx="942975" cy="964377"/>
            <wp:effectExtent l="0" t="0" r="0" b="7620"/>
            <wp:wrapNone/>
            <wp:docPr id="267973324" name="Picture 1" descr="A silver star with a blue and yellow circ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73324" name="Picture 1" descr="A silver star with a blue and yellow circle and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942975" cy="964377"/>
                    </a:xfrm>
                    <a:prstGeom prst="rect">
                      <a:avLst/>
                    </a:prstGeom>
                  </pic:spPr>
                </pic:pic>
              </a:graphicData>
            </a:graphic>
            <wp14:sizeRelH relativeFrom="margin">
              <wp14:pctWidth>0</wp14:pctWidth>
            </wp14:sizeRelH>
            <wp14:sizeRelV relativeFrom="margin">
              <wp14:pctHeight>0</wp14:pctHeight>
            </wp14:sizeRelV>
          </wp:anchor>
        </w:drawing>
      </w:r>
    </w:p>
    <w:p w14:paraId="3F1E8D77" w14:textId="77777777" w:rsidR="003205B2" w:rsidRDefault="003205B2" w:rsidP="003205B2">
      <w:pPr>
        <w:spacing w:before="100" w:beforeAutospacing="1" w:after="100" w:afterAutospacing="1" w:line="240" w:lineRule="auto"/>
        <w:ind w:right="0"/>
        <w:rPr>
          <w:rFonts w:ascii="Times New Roman" w:eastAsia="Times New Roman" w:hAnsi="Times New Roman" w:cs="Times New Roman"/>
          <w:sz w:val="24"/>
          <w:szCs w:val="24"/>
        </w:rPr>
      </w:pPr>
    </w:p>
    <w:p w14:paraId="5E83EA7B" w14:textId="0FA80387" w:rsidR="00A91C65" w:rsidRPr="00A91C65" w:rsidRDefault="00490D01" w:rsidP="00A91C65">
      <w:pPr>
        <w:tabs>
          <w:tab w:val="left" w:pos="5385"/>
        </w:tabs>
        <w:rPr>
          <w:rFonts w:ascii="Calibri" w:eastAsia="Times New Roman" w:hAnsi="Calibri" w:cs="Times New Roman"/>
          <w:sz w:val="20"/>
          <w:szCs w:val="20"/>
        </w:rPr>
      </w:pPr>
      <w:r>
        <w:rPr>
          <w:rFonts w:ascii="Calibri" w:hAnsi="Calibri" w:cs="Calibri"/>
          <w:sz w:val="22"/>
          <w:szCs w:val="22"/>
        </w:rPr>
        <w:t xml:space="preserve"> </w:t>
      </w:r>
      <w:r w:rsidR="00A91C65" w:rsidRPr="00A91C65">
        <w:rPr>
          <w:rFonts w:ascii="Calibri" w:eastAsia="Times New Roman" w:hAnsi="Calibri" w:cs="Times New Roman"/>
          <w:sz w:val="20"/>
          <w:szCs w:val="20"/>
        </w:rPr>
        <w:t xml:space="preserve">April </w:t>
      </w:r>
      <w:r w:rsidR="00A91C65">
        <w:rPr>
          <w:rFonts w:ascii="Calibri" w:eastAsia="Times New Roman" w:hAnsi="Calibri" w:cs="Times New Roman"/>
          <w:sz w:val="20"/>
          <w:szCs w:val="20"/>
        </w:rPr>
        <w:t>29</w:t>
      </w:r>
      <w:r w:rsidR="00A91C65" w:rsidRPr="00A91C65">
        <w:rPr>
          <w:rFonts w:ascii="Calibri" w:eastAsia="Times New Roman" w:hAnsi="Calibri" w:cs="Times New Roman"/>
          <w:sz w:val="20"/>
          <w:szCs w:val="20"/>
        </w:rPr>
        <w:t>, 202</w:t>
      </w:r>
      <w:r w:rsidR="00A91C65">
        <w:rPr>
          <w:rFonts w:ascii="Calibri" w:eastAsia="Times New Roman" w:hAnsi="Calibri" w:cs="Times New Roman"/>
          <w:sz w:val="20"/>
          <w:szCs w:val="20"/>
        </w:rPr>
        <w:t>6</w:t>
      </w:r>
    </w:p>
    <w:p w14:paraId="05C749A1" w14:textId="77777777" w:rsidR="00A91C65" w:rsidRPr="00A91C65" w:rsidRDefault="00A91C65" w:rsidP="00A91C65">
      <w:pPr>
        <w:tabs>
          <w:tab w:val="left" w:pos="5385"/>
        </w:tabs>
        <w:spacing w:line="276" w:lineRule="auto"/>
        <w:ind w:right="0"/>
        <w:jc w:val="both"/>
        <w:rPr>
          <w:rFonts w:ascii="Calibri" w:eastAsia="Times New Roman" w:hAnsi="Calibri" w:cs="Times New Roman"/>
          <w:sz w:val="20"/>
          <w:szCs w:val="20"/>
        </w:rPr>
      </w:pPr>
      <w:r w:rsidRPr="00A91C65">
        <w:rPr>
          <w:rFonts w:ascii="Calibri" w:eastAsia="Times New Roman" w:hAnsi="Calibri" w:cs="Times New Roman"/>
          <w:sz w:val="20"/>
          <w:szCs w:val="20"/>
        </w:rPr>
        <w:t xml:space="preserve">Attn: </w:t>
      </w:r>
    </w:p>
    <w:p w14:paraId="496049E7" w14:textId="77777777" w:rsidR="00A91C65" w:rsidRPr="00A91C65" w:rsidRDefault="00A91C65" w:rsidP="00A91C65">
      <w:pPr>
        <w:numPr>
          <w:ilvl w:val="0"/>
          <w:numId w:val="30"/>
        </w:numPr>
        <w:tabs>
          <w:tab w:val="left" w:pos="5385"/>
        </w:tabs>
        <w:spacing w:line="276" w:lineRule="auto"/>
        <w:ind w:right="0"/>
        <w:contextualSpacing/>
        <w:jc w:val="both"/>
        <w:rPr>
          <w:rFonts w:ascii="Calibri" w:eastAsia="Times New Roman" w:hAnsi="Calibri" w:cs="Times New Roman"/>
          <w:sz w:val="20"/>
          <w:szCs w:val="20"/>
        </w:rPr>
      </w:pPr>
      <w:r w:rsidRPr="00A91C65">
        <w:rPr>
          <w:rFonts w:ascii="Calibri" w:eastAsia="Times New Roman" w:hAnsi="Calibri" w:cs="Times New Roman"/>
          <w:sz w:val="20"/>
          <w:szCs w:val="20"/>
        </w:rPr>
        <w:t>ILETSB, Jennifer Wooldridge (</w:t>
      </w:r>
      <w:hyperlink r:id="rId11" w:history="1">
        <w:r w:rsidRPr="00A91C65">
          <w:rPr>
            <w:rFonts w:ascii="Calibri" w:eastAsia="Times New Roman" w:hAnsi="Calibri" w:cs="Times New Roman"/>
            <w:color w:val="0563C1"/>
            <w:sz w:val="20"/>
            <w:szCs w:val="20"/>
            <w:u w:val="single"/>
          </w:rPr>
          <w:t>Jennifer.wooldridge@illinois.gov</w:t>
        </w:r>
      </w:hyperlink>
      <w:r w:rsidRPr="00A91C65">
        <w:rPr>
          <w:rFonts w:ascii="Calibri" w:eastAsia="Times New Roman" w:hAnsi="Calibri" w:cs="Times New Roman"/>
          <w:sz w:val="20"/>
          <w:szCs w:val="20"/>
        </w:rPr>
        <w:t>)</w:t>
      </w:r>
    </w:p>
    <w:p w14:paraId="0E000766" w14:textId="77777777" w:rsidR="00A91C65" w:rsidRPr="00A91C65" w:rsidRDefault="00A91C65" w:rsidP="00A91C65">
      <w:pPr>
        <w:numPr>
          <w:ilvl w:val="0"/>
          <w:numId w:val="30"/>
        </w:numPr>
        <w:tabs>
          <w:tab w:val="left" w:pos="5385"/>
        </w:tabs>
        <w:spacing w:line="276" w:lineRule="auto"/>
        <w:ind w:right="0"/>
        <w:contextualSpacing/>
        <w:jc w:val="both"/>
        <w:rPr>
          <w:rFonts w:ascii="Calibri" w:eastAsia="Times New Roman" w:hAnsi="Calibri" w:cs="Times New Roman"/>
          <w:sz w:val="20"/>
          <w:szCs w:val="20"/>
        </w:rPr>
      </w:pPr>
      <w:r w:rsidRPr="00A91C65">
        <w:rPr>
          <w:rFonts w:ascii="Calibri" w:eastAsia="Times New Roman" w:hAnsi="Calibri" w:cs="Times New Roman"/>
          <w:sz w:val="20"/>
          <w:szCs w:val="20"/>
        </w:rPr>
        <w:t>Board (PTB.Grants@illinois.gov)</w:t>
      </w:r>
    </w:p>
    <w:p w14:paraId="32289DC9" w14:textId="77777777" w:rsidR="00A91C65" w:rsidRPr="00A91C65" w:rsidRDefault="00A91C65" w:rsidP="00A91C65">
      <w:pPr>
        <w:numPr>
          <w:ilvl w:val="0"/>
          <w:numId w:val="30"/>
        </w:numPr>
        <w:tabs>
          <w:tab w:val="left" w:pos="5385"/>
        </w:tabs>
        <w:spacing w:line="276" w:lineRule="auto"/>
        <w:ind w:right="0"/>
        <w:contextualSpacing/>
        <w:jc w:val="both"/>
        <w:rPr>
          <w:rFonts w:ascii="Calibri" w:eastAsia="Times New Roman" w:hAnsi="Calibri" w:cs="Times New Roman"/>
          <w:sz w:val="20"/>
          <w:szCs w:val="20"/>
        </w:rPr>
      </w:pPr>
      <w:r w:rsidRPr="00A91C65">
        <w:rPr>
          <w:rFonts w:ascii="Calibri" w:eastAsia="Times New Roman" w:hAnsi="Calibri" w:cs="Times New Roman"/>
          <w:sz w:val="20"/>
          <w:szCs w:val="20"/>
        </w:rPr>
        <w:t>Governor’s Office (</w:t>
      </w:r>
      <w:hyperlink r:id="rId12" w:history="1">
        <w:r w:rsidRPr="00A91C65">
          <w:rPr>
            <w:rFonts w:ascii="Calibri" w:eastAsia="Times New Roman" w:hAnsi="Calibri" w:cs="Times New Roman"/>
            <w:color w:val="0563C1"/>
            <w:sz w:val="20"/>
            <w:szCs w:val="20"/>
            <w:u w:val="single"/>
          </w:rPr>
          <w:t>gov.reports@illinois.gov</w:t>
        </w:r>
      </w:hyperlink>
      <w:r w:rsidRPr="00A91C65">
        <w:rPr>
          <w:rFonts w:ascii="Calibri" w:eastAsia="Times New Roman" w:hAnsi="Calibri" w:cs="Times New Roman"/>
          <w:sz w:val="20"/>
          <w:szCs w:val="20"/>
        </w:rPr>
        <w:t>)</w:t>
      </w:r>
    </w:p>
    <w:p w14:paraId="5B39F7AB" w14:textId="77777777" w:rsidR="00A91C65" w:rsidRDefault="00A91C65" w:rsidP="00A91C65">
      <w:pPr>
        <w:numPr>
          <w:ilvl w:val="0"/>
          <w:numId w:val="30"/>
        </w:numPr>
        <w:tabs>
          <w:tab w:val="left" w:pos="5385"/>
        </w:tabs>
        <w:spacing w:line="276" w:lineRule="auto"/>
        <w:ind w:right="0"/>
        <w:contextualSpacing/>
        <w:jc w:val="both"/>
        <w:rPr>
          <w:rFonts w:ascii="Calibri" w:eastAsia="Times New Roman" w:hAnsi="Calibri" w:cs="Times New Roman"/>
          <w:sz w:val="20"/>
          <w:szCs w:val="20"/>
        </w:rPr>
      </w:pPr>
      <w:r w:rsidRPr="00A91C65">
        <w:rPr>
          <w:rFonts w:ascii="Calibri" w:eastAsia="Times New Roman" w:hAnsi="Calibri" w:cs="Times New Roman"/>
          <w:sz w:val="20"/>
          <w:szCs w:val="20"/>
        </w:rPr>
        <w:t>General Assembly (</w:t>
      </w:r>
      <w:hyperlink r:id="rId13" w:history="1">
        <w:r w:rsidRPr="00A91C65">
          <w:rPr>
            <w:rFonts w:ascii="Calibri" w:eastAsia="Times New Roman" w:hAnsi="Calibri" w:cs="Times New Roman"/>
            <w:color w:val="0563C1"/>
            <w:sz w:val="20"/>
            <w:szCs w:val="20"/>
            <w:u w:val="single"/>
          </w:rPr>
          <w:t>reports@ilga.gov</w:t>
        </w:r>
      </w:hyperlink>
      <w:r w:rsidRPr="00A91C65">
        <w:rPr>
          <w:rFonts w:ascii="Calibri" w:eastAsia="Times New Roman" w:hAnsi="Calibri" w:cs="Times New Roman"/>
          <w:sz w:val="20"/>
          <w:szCs w:val="20"/>
        </w:rPr>
        <w:t>)</w:t>
      </w:r>
    </w:p>
    <w:p w14:paraId="1F4518DB" w14:textId="77777777" w:rsidR="00A91C65" w:rsidRDefault="00A91C65" w:rsidP="00A91C65">
      <w:pPr>
        <w:tabs>
          <w:tab w:val="left" w:pos="5385"/>
        </w:tabs>
        <w:spacing w:line="276" w:lineRule="auto"/>
        <w:ind w:right="0"/>
        <w:contextualSpacing/>
        <w:jc w:val="both"/>
        <w:rPr>
          <w:rFonts w:ascii="Calibri" w:eastAsia="Times New Roman" w:hAnsi="Calibri" w:cs="Times New Roman"/>
          <w:sz w:val="20"/>
          <w:szCs w:val="20"/>
        </w:rPr>
      </w:pPr>
    </w:p>
    <w:p w14:paraId="3844064A" w14:textId="77777777" w:rsidR="00A91C65" w:rsidRPr="00A91C65" w:rsidRDefault="00A91C65" w:rsidP="00A91C65">
      <w:pPr>
        <w:tabs>
          <w:tab w:val="left" w:pos="5385"/>
        </w:tabs>
        <w:spacing w:line="276" w:lineRule="auto"/>
        <w:ind w:right="0"/>
        <w:contextualSpacing/>
        <w:jc w:val="both"/>
        <w:rPr>
          <w:rFonts w:ascii="Calibri" w:eastAsia="Times New Roman" w:hAnsi="Calibri" w:cs="Times New Roman"/>
          <w:sz w:val="20"/>
          <w:szCs w:val="20"/>
        </w:rPr>
      </w:pPr>
    </w:p>
    <w:p w14:paraId="59DF382E" w14:textId="77777777" w:rsidR="00A91C65" w:rsidRPr="00A91C65" w:rsidRDefault="00A91C65" w:rsidP="00A91C65">
      <w:pPr>
        <w:tabs>
          <w:tab w:val="left" w:pos="5385"/>
        </w:tabs>
        <w:spacing w:line="276" w:lineRule="auto"/>
        <w:ind w:right="0"/>
        <w:jc w:val="both"/>
        <w:rPr>
          <w:rFonts w:ascii="Calibri" w:eastAsia="Times New Roman" w:hAnsi="Calibri" w:cs="Times New Roman"/>
          <w:sz w:val="22"/>
          <w:szCs w:val="22"/>
        </w:rPr>
      </w:pPr>
      <w:r w:rsidRPr="00A91C65">
        <w:rPr>
          <w:rFonts w:ascii="Calibri" w:eastAsia="Times New Roman" w:hAnsi="Calibri" w:cs="Times New Roman"/>
          <w:sz w:val="22"/>
          <w:szCs w:val="22"/>
        </w:rPr>
        <w:t>To Whom it May Concern,</w:t>
      </w:r>
    </w:p>
    <w:p w14:paraId="637B2D7A" w14:textId="43DE22EF" w:rsidR="00A91C65" w:rsidRPr="00A91C65" w:rsidRDefault="00A91C65" w:rsidP="00A91C65">
      <w:pPr>
        <w:tabs>
          <w:tab w:val="left" w:pos="5385"/>
        </w:tabs>
        <w:spacing w:line="276" w:lineRule="auto"/>
        <w:ind w:right="0"/>
        <w:jc w:val="both"/>
        <w:rPr>
          <w:rFonts w:ascii="Calibri" w:eastAsia="Times New Roman" w:hAnsi="Calibri" w:cs="Times New Roman"/>
          <w:sz w:val="22"/>
          <w:szCs w:val="22"/>
        </w:rPr>
      </w:pPr>
      <w:r w:rsidRPr="00A91C65">
        <w:rPr>
          <w:rFonts w:ascii="Calibri" w:eastAsia="Times New Roman" w:hAnsi="Calibri" w:cs="Times New Roman"/>
          <w:sz w:val="22"/>
          <w:szCs w:val="22"/>
        </w:rPr>
        <w:t xml:space="preserve">The Effingham Police Department received an award for reimbursement of eighteen (18) in-car cameras in 2020. We currently have all cameras installed and used by our 18 patrol officers. The total makeup of sworn staff within the Effingham Police Department is 27. </w:t>
      </w:r>
      <w:r>
        <w:rPr>
          <w:rFonts w:ascii="Calibri" w:eastAsia="Times New Roman" w:hAnsi="Calibri" w:cs="Times New Roman"/>
          <w:sz w:val="22"/>
          <w:szCs w:val="22"/>
        </w:rPr>
        <w:t>The vehicle's ignition or startup powers on each camera, and each officer has their</w:t>
      </w:r>
      <w:r w:rsidRPr="00A91C65">
        <w:rPr>
          <w:rFonts w:ascii="Calibri" w:eastAsia="Times New Roman" w:hAnsi="Calibri" w:cs="Times New Roman"/>
          <w:sz w:val="22"/>
          <w:szCs w:val="22"/>
        </w:rPr>
        <w:t xml:space="preserve"> own login. The video capture mode of the camera is then initiated by the emergency lights, the officer, or the mic pack. </w:t>
      </w:r>
    </w:p>
    <w:p w14:paraId="078C8953" w14:textId="6988B054" w:rsidR="00A91C65" w:rsidRPr="00A91C65" w:rsidRDefault="00A91C65" w:rsidP="00A91C65">
      <w:pPr>
        <w:tabs>
          <w:tab w:val="left" w:pos="5385"/>
        </w:tabs>
        <w:spacing w:line="276" w:lineRule="auto"/>
        <w:ind w:right="0"/>
        <w:jc w:val="both"/>
        <w:rPr>
          <w:rFonts w:ascii="Calibri" w:eastAsia="Times New Roman" w:hAnsi="Calibri" w:cs="Times New Roman"/>
          <w:sz w:val="22"/>
          <w:szCs w:val="22"/>
        </w:rPr>
      </w:pPr>
      <w:r w:rsidRPr="00A91C65">
        <w:rPr>
          <w:rFonts w:ascii="Calibri" w:eastAsia="Times New Roman" w:hAnsi="Calibri" w:cs="Times New Roman"/>
          <w:sz w:val="22"/>
          <w:szCs w:val="22"/>
        </w:rPr>
        <w:t xml:space="preserve">In 2023, the Effingham Police Department added 2 more </w:t>
      </w:r>
      <w:r>
        <w:rPr>
          <w:rFonts w:ascii="Calibri" w:eastAsia="Times New Roman" w:hAnsi="Calibri" w:cs="Times New Roman"/>
          <w:sz w:val="22"/>
          <w:szCs w:val="22"/>
        </w:rPr>
        <w:t>in-car</w:t>
      </w:r>
      <w:r w:rsidRPr="00A91C65">
        <w:rPr>
          <w:rFonts w:ascii="Calibri" w:eastAsia="Times New Roman" w:hAnsi="Calibri" w:cs="Times New Roman"/>
          <w:sz w:val="22"/>
          <w:szCs w:val="22"/>
        </w:rPr>
        <w:t xml:space="preserve"> cameras. Along with the addition of the two </w:t>
      </w:r>
      <w:r>
        <w:rPr>
          <w:rFonts w:ascii="Calibri" w:eastAsia="Times New Roman" w:hAnsi="Calibri" w:cs="Times New Roman"/>
          <w:sz w:val="22"/>
          <w:szCs w:val="22"/>
        </w:rPr>
        <w:t>in-car</w:t>
      </w:r>
      <w:r w:rsidRPr="00A91C65">
        <w:rPr>
          <w:rFonts w:ascii="Calibri" w:eastAsia="Times New Roman" w:hAnsi="Calibri" w:cs="Times New Roman"/>
          <w:sz w:val="22"/>
          <w:szCs w:val="22"/>
        </w:rPr>
        <w:t xml:space="preserve"> units, we also added 30 Body Worn Cameras. The BWC units were installed in </w:t>
      </w:r>
      <w:proofErr w:type="gramStart"/>
      <w:r w:rsidRPr="00A91C65">
        <w:rPr>
          <w:rFonts w:ascii="Calibri" w:eastAsia="Times New Roman" w:hAnsi="Calibri" w:cs="Times New Roman"/>
          <w:sz w:val="22"/>
          <w:szCs w:val="22"/>
        </w:rPr>
        <w:t>June of 2023, and</w:t>
      </w:r>
      <w:proofErr w:type="gramEnd"/>
      <w:r w:rsidRPr="00A91C65">
        <w:rPr>
          <w:rFonts w:ascii="Calibri" w:eastAsia="Times New Roman" w:hAnsi="Calibri" w:cs="Times New Roman"/>
          <w:sz w:val="22"/>
          <w:szCs w:val="22"/>
        </w:rPr>
        <w:t xml:space="preserve"> have been in use </w:t>
      </w:r>
      <w:r>
        <w:rPr>
          <w:rFonts w:ascii="Calibri" w:eastAsia="Times New Roman" w:hAnsi="Calibri" w:cs="Times New Roman"/>
          <w:sz w:val="22"/>
          <w:szCs w:val="22"/>
        </w:rPr>
        <w:t>since</w:t>
      </w:r>
      <w:r w:rsidRPr="00A91C65">
        <w:rPr>
          <w:rFonts w:ascii="Calibri" w:eastAsia="Times New Roman" w:hAnsi="Calibri" w:cs="Times New Roman"/>
          <w:sz w:val="22"/>
          <w:szCs w:val="22"/>
        </w:rPr>
        <w:t xml:space="preserve"> August. All BWC reporting information is also included in the attached material. </w:t>
      </w:r>
    </w:p>
    <w:p w14:paraId="357CED20" w14:textId="1BDFBAC0" w:rsidR="00A91C65" w:rsidRPr="00A91C65" w:rsidRDefault="00A91C65" w:rsidP="00A91C65">
      <w:pPr>
        <w:tabs>
          <w:tab w:val="left" w:pos="5385"/>
        </w:tabs>
        <w:spacing w:line="276" w:lineRule="auto"/>
        <w:ind w:right="0"/>
        <w:jc w:val="both"/>
        <w:rPr>
          <w:rFonts w:ascii="Calibri" w:eastAsia="Times New Roman" w:hAnsi="Calibri" w:cs="Times New Roman"/>
          <w:sz w:val="22"/>
          <w:szCs w:val="22"/>
        </w:rPr>
      </w:pPr>
      <w:r w:rsidRPr="00A91C65">
        <w:rPr>
          <w:rFonts w:ascii="Calibri" w:eastAsia="Times New Roman" w:hAnsi="Calibri" w:cs="Times New Roman"/>
          <w:sz w:val="22"/>
          <w:szCs w:val="22"/>
        </w:rPr>
        <w:t xml:space="preserve">All sworn staff and some civilian personnel have access to the storage server for the video files. No files may be altered; however, supervisors have access to review </w:t>
      </w:r>
      <w:r>
        <w:rPr>
          <w:rFonts w:ascii="Calibri" w:eastAsia="Times New Roman" w:hAnsi="Calibri" w:cs="Times New Roman"/>
          <w:sz w:val="22"/>
          <w:szCs w:val="22"/>
        </w:rPr>
        <w:t>officers'</w:t>
      </w:r>
      <w:r w:rsidRPr="00A91C65">
        <w:rPr>
          <w:rFonts w:ascii="Calibri" w:eastAsia="Times New Roman" w:hAnsi="Calibri" w:cs="Times New Roman"/>
          <w:sz w:val="22"/>
          <w:szCs w:val="22"/>
        </w:rPr>
        <w:t xml:space="preserve"> video footage at their discretion. Periodic reviews are conducted to ensure professional public interaction and compliance with EPD Policy and Procedure. This review process is also used for our professional employee evaluations. Civilian staff have access to forward evidence to the States Attorney’s Office and to complete necessary FOIA requests. </w:t>
      </w:r>
    </w:p>
    <w:p w14:paraId="14A1B267" w14:textId="037DB2CB" w:rsidR="00A91C65" w:rsidRPr="00A91C65" w:rsidRDefault="00A91C65" w:rsidP="00A91C65">
      <w:pPr>
        <w:tabs>
          <w:tab w:val="left" w:pos="5385"/>
        </w:tabs>
        <w:spacing w:line="276" w:lineRule="auto"/>
        <w:ind w:right="0"/>
        <w:jc w:val="both"/>
        <w:rPr>
          <w:rFonts w:ascii="Calibri" w:eastAsia="Times New Roman" w:hAnsi="Calibri" w:cs="Times New Roman"/>
          <w:sz w:val="22"/>
          <w:szCs w:val="22"/>
        </w:rPr>
      </w:pPr>
      <w:r w:rsidRPr="00A91C65">
        <w:rPr>
          <w:rFonts w:ascii="Calibri" w:eastAsia="Times New Roman" w:hAnsi="Calibri" w:cs="Times New Roman"/>
          <w:sz w:val="22"/>
          <w:szCs w:val="22"/>
        </w:rPr>
        <w:t xml:space="preserve">Attached to this letter is the list of all 20 In-Car cameras and all 30 </w:t>
      </w:r>
      <w:r>
        <w:rPr>
          <w:rFonts w:ascii="Calibri" w:eastAsia="Times New Roman" w:hAnsi="Calibri" w:cs="Times New Roman"/>
          <w:sz w:val="22"/>
          <w:szCs w:val="22"/>
        </w:rPr>
        <w:t>body-worn</w:t>
      </w:r>
      <w:r w:rsidRPr="00A91C65">
        <w:rPr>
          <w:rFonts w:ascii="Calibri" w:eastAsia="Times New Roman" w:hAnsi="Calibri" w:cs="Times New Roman"/>
          <w:sz w:val="22"/>
          <w:szCs w:val="22"/>
        </w:rPr>
        <w:t xml:space="preserve"> cameras, with their serial numbers. Also attached to this email is a list of video records taken by users of the Getac in-car and </w:t>
      </w:r>
      <w:r>
        <w:rPr>
          <w:rFonts w:ascii="Calibri" w:eastAsia="Times New Roman" w:hAnsi="Calibri" w:cs="Times New Roman"/>
          <w:sz w:val="22"/>
          <w:szCs w:val="22"/>
        </w:rPr>
        <w:t>body-worn</w:t>
      </w:r>
      <w:r w:rsidRPr="00A91C65">
        <w:rPr>
          <w:rFonts w:ascii="Calibri" w:eastAsia="Times New Roman" w:hAnsi="Calibri" w:cs="Times New Roman"/>
          <w:sz w:val="22"/>
          <w:szCs w:val="22"/>
        </w:rPr>
        <w:t xml:space="preserve"> video cameras for </w:t>
      </w:r>
      <w:r>
        <w:rPr>
          <w:rFonts w:ascii="Calibri" w:eastAsia="Times New Roman" w:hAnsi="Calibri" w:cs="Times New Roman"/>
          <w:sz w:val="22"/>
          <w:szCs w:val="22"/>
        </w:rPr>
        <w:t xml:space="preserve">the </w:t>
      </w:r>
      <w:r w:rsidRPr="00A91C65">
        <w:rPr>
          <w:rFonts w:ascii="Calibri" w:eastAsia="Times New Roman" w:hAnsi="Calibri" w:cs="Times New Roman"/>
          <w:sz w:val="22"/>
          <w:szCs w:val="22"/>
        </w:rPr>
        <w:t>year 202</w:t>
      </w:r>
      <w:r>
        <w:rPr>
          <w:rFonts w:ascii="Calibri" w:eastAsia="Times New Roman" w:hAnsi="Calibri" w:cs="Times New Roman"/>
          <w:sz w:val="22"/>
          <w:szCs w:val="22"/>
        </w:rPr>
        <w:t>5</w:t>
      </w:r>
      <w:r w:rsidRPr="00A91C65">
        <w:rPr>
          <w:rFonts w:ascii="Calibri" w:eastAsia="Times New Roman" w:hAnsi="Calibri" w:cs="Times New Roman"/>
          <w:sz w:val="22"/>
          <w:szCs w:val="22"/>
        </w:rPr>
        <w:t xml:space="preserve"> with all required information.  </w:t>
      </w:r>
    </w:p>
    <w:p w14:paraId="1A45E1BA" w14:textId="77777777" w:rsidR="00A91C65" w:rsidRPr="00A91C65" w:rsidRDefault="00A91C65" w:rsidP="00A91C65">
      <w:pPr>
        <w:tabs>
          <w:tab w:val="left" w:pos="5385"/>
        </w:tabs>
        <w:spacing w:line="276" w:lineRule="auto"/>
        <w:ind w:right="0"/>
        <w:jc w:val="both"/>
        <w:rPr>
          <w:rFonts w:ascii="Calibri" w:eastAsia="Times New Roman" w:hAnsi="Calibri" w:cs="Times New Roman"/>
          <w:sz w:val="22"/>
          <w:szCs w:val="22"/>
        </w:rPr>
      </w:pPr>
      <w:r w:rsidRPr="00A91C65">
        <w:rPr>
          <w:rFonts w:ascii="Calibri" w:eastAsia="Times New Roman" w:hAnsi="Calibri" w:cs="Times New Roman"/>
          <w:sz w:val="22"/>
          <w:szCs w:val="22"/>
        </w:rPr>
        <w:t>Thank you,</w:t>
      </w:r>
    </w:p>
    <w:p w14:paraId="05F15AEA" w14:textId="3F36F383" w:rsidR="00A91C65" w:rsidRPr="00A91C65" w:rsidRDefault="00A91C65" w:rsidP="00A91C65">
      <w:pPr>
        <w:tabs>
          <w:tab w:val="left" w:pos="5385"/>
        </w:tabs>
        <w:spacing w:line="276" w:lineRule="auto"/>
        <w:ind w:right="0"/>
        <w:jc w:val="both"/>
        <w:rPr>
          <w:rFonts w:ascii="Calibri" w:eastAsia="Times New Roman" w:hAnsi="Calibri" w:cs="Times New Roman"/>
          <w:sz w:val="24"/>
          <w:szCs w:val="24"/>
        </w:rPr>
      </w:pPr>
      <w:r w:rsidRPr="00A91C65">
        <w:rPr>
          <w:rFonts w:ascii="Calibri" w:eastAsia="Times New Roman" w:hAnsi="Calibri" w:cs="Times New Roman"/>
          <w:sz w:val="24"/>
          <w:szCs w:val="24"/>
        </w:rPr>
        <w:t>Deputy Chief</w:t>
      </w:r>
      <w:r>
        <w:rPr>
          <w:rFonts w:ascii="Calibri" w:eastAsia="Times New Roman" w:hAnsi="Calibri" w:cs="Times New Roman"/>
          <w:sz w:val="24"/>
          <w:szCs w:val="24"/>
        </w:rPr>
        <w:t xml:space="preserve"> Tom Webb</w:t>
      </w:r>
    </w:p>
    <w:p w14:paraId="1754F85C" w14:textId="133B3C72" w:rsidR="00490D01" w:rsidRPr="00A30A5F" w:rsidRDefault="00490D01" w:rsidP="00333B8E">
      <w:pPr>
        <w:tabs>
          <w:tab w:val="left" w:pos="7247"/>
        </w:tabs>
        <w:spacing w:after="0"/>
        <w:jc w:val="both"/>
        <w:rPr>
          <w:rFonts w:ascii="Calibri" w:hAnsi="Calibri" w:cs="Calibri"/>
          <w:sz w:val="22"/>
          <w:szCs w:val="22"/>
        </w:rPr>
      </w:pPr>
    </w:p>
    <w:sectPr w:rsidR="00490D01" w:rsidRPr="00A30A5F" w:rsidSect="007E0BAC">
      <w:headerReference w:type="first" r:id="rId14"/>
      <w:footerReference w:type="first" r:id="rId15"/>
      <w:pgSz w:w="12240" w:h="15840" w:code="1"/>
      <w:pgMar w:top="1800" w:right="720" w:bottom="1440" w:left="1440" w:header="720" w:footer="57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5BD44" w14:textId="77777777" w:rsidR="00B22D9B" w:rsidRDefault="00B22D9B" w:rsidP="001C66AD">
      <w:pPr>
        <w:spacing w:after="0" w:line="240" w:lineRule="auto"/>
      </w:pPr>
      <w:r>
        <w:separator/>
      </w:r>
    </w:p>
  </w:endnote>
  <w:endnote w:type="continuationSeparator" w:id="0">
    <w:p w14:paraId="5D288E34" w14:textId="77777777" w:rsidR="00B22D9B" w:rsidRDefault="00B22D9B"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8A6848-3EEC-4673-9377-755CF2F70CD1}"/>
    <w:embedBold r:id="rId2" w:fontKey="{D396C446-96FF-48E8-A02C-2183039EF0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BF1F1EC3-1706-4BE5-B0B4-022C99A1C5DE}"/>
  </w:font>
  <w:font w:name="Candara">
    <w:panose1 w:val="020E0502030303020204"/>
    <w:charset w:val="00"/>
    <w:family w:val="swiss"/>
    <w:pitch w:val="variable"/>
    <w:sig w:usb0="A00002EF" w:usb1="4000A44B" w:usb2="00000000" w:usb3="00000000" w:csb0="0000019F" w:csb1="00000000"/>
    <w:embedRegular r:id="rId4" w:fontKey="{16F95EB8-0522-4FE4-9268-D3D050FC2E8A}"/>
    <w:embedBold r:id="rId5" w:fontKey="{036E9F7D-BB4E-4061-9C9A-3CB692B1E801}"/>
    <w:embedItalic r:id="rId6" w:fontKey="{9D775563-F337-4679-AAAD-9BBBAE220F9F}"/>
  </w:font>
  <w:font w:name="Copperplate Gothic Bold">
    <w:panose1 w:val="020E0705020206020404"/>
    <w:charset w:val="00"/>
    <w:family w:val="swiss"/>
    <w:pitch w:val="variable"/>
    <w:sig w:usb0="00000003" w:usb1="00000000" w:usb2="00000000" w:usb3="00000000" w:csb0="00000001" w:csb1="00000000"/>
    <w:embedRegular r:id="rId7" w:fontKey="{3BA4AE1C-3248-4C71-BCA0-121272B975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shd w:val="clear" w:color="auto" w:fill="253052" w:themeFill="text2" w:themeFillShade="BF"/>
      <w:tblLook w:val="04A0" w:firstRow="1" w:lastRow="0" w:firstColumn="1" w:lastColumn="0" w:noHBand="0" w:noVBand="1"/>
    </w:tblPr>
    <w:tblGrid>
      <w:gridCol w:w="10080"/>
    </w:tblGrid>
    <w:tr w:rsidR="007E0BAC" w:rsidRPr="007E0BAC" w14:paraId="0AFFCEEF" w14:textId="77777777" w:rsidTr="00CE28FE">
      <w:trPr>
        <w:jc w:val="center"/>
      </w:trPr>
      <w:tc>
        <w:tcPr>
          <w:tcW w:w="10170" w:type="dxa"/>
          <w:tcBorders>
            <w:top w:val="nil"/>
            <w:left w:val="nil"/>
            <w:bottom w:val="nil"/>
            <w:right w:val="nil"/>
          </w:tcBorders>
          <w:shd w:val="clear" w:color="auto" w:fill="253052" w:themeFill="text2" w:themeFillShade="BF"/>
          <w:vAlign w:val="bottom"/>
        </w:tcPr>
        <w:p w14:paraId="58D09002" w14:textId="55BB1964" w:rsidR="007E0BAC" w:rsidRPr="007E0BAC" w:rsidRDefault="007E0BAC" w:rsidP="004664FC">
          <w:pPr>
            <w:jc w:val="right"/>
            <w:rPr>
              <w:sz w:val="20"/>
              <w:szCs w:val="20"/>
            </w:rPr>
          </w:pPr>
          <w:r w:rsidRPr="00636BDD">
            <w:rPr>
              <w:rFonts w:ascii="Calibri" w:hAnsi="Calibri" w:cs="Calibri"/>
              <w:b/>
              <w:bCs/>
              <w:noProof/>
              <w:position w:val="-6"/>
              <w:sz w:val="22"/>
              <w:szCs w:val="22"/>
            </w:rPr>
            <w:drawing>
              <wp:inline distT="0" distB="0" distL="0" distR="0" wp14:anchorId="7054F6A9" wp14:editId="2B554746">
                <wp:extent cx="208976" cy="208976"/>
                <wp:effectExtent l="0" t="0" r="0" b="635"/>
                <wp:docPr id="2026210189" name="Graphic 16">
                  <a:extLst xmlns:a="http://schemas.openxmlformats.org/drawingml/2006/main">
                    <a:ext uri="{FF2B5EF4-FFF2-40B4-BE49-F238E27FC236}">
                      <a16:creationId xmlns:a16="http://schemas.microsoft.com/office/drawing/2014/main" id="{969C8A47-C76F-436F-9D6D-C3F4710299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Marker">
                          <a:extLst>
                            <a:ext uri="{FF2B5EF4-FFF2-40B4-BE49-F238E27FC236}">
                              <a16:creationId xmlns:a16="http://schemas.microsoft.com/office/drawing/2014/main" id="{969C8A47-C76F-436F-9D6D-C3F47102999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8976" cy="208976"/>
                        </a:xfrm>
                        <a:prstGeom prst="rect">
                          <a:avLst/>
                        </a:prstGeom>
                      </pic:spPr>
                    </pic:pic>
                  </a:graphicData>
                </a:graphic>
              </wp:inline>
            </w:drawing>
          </w:r>
          <w:r w:rsidRPr="007E0BAC">
            <w:rPr>
              <w:sz w:val="20"/>
              <w:szCs w:val="20"/>
            </w:rPr>
            <w:t xml:space="preserve">110 S. 3rd Street, Effingham, IL  62401 </w:t>
          </w:r>
          <w:r>
            <w:rPr>
              <w:sz w:val="20"/>
              <w:szCs w:val="20"/>
            </w:rPr>
            <w:t xml:space="preserve">  </w:t>
          </w:r>
          <w:r w:rsidRPr="007E0BAC">
            <w:rPr>
              <w:sz w:val="20"/>
              <w:szCs w:val="20"/>
            </w:rPr>
            <w:t xml:space="preserve"> </w:t>
          </w:r>
          <w:r w:rsidRPr="007E0BAC">
            <w:rPr>
              <w:noProof/>
              <w:sz w:val="20"/>
              <w:szCs w:val="20"/>
            </w:rPr>
            <w:drawing>
              <wp:inline distT="0" distB="0" distL="0" distR="0" wp14:anchorId="733CCC4D" wp14:editId="60D56335">
                <wp:extent cx="154356" cy="154356"/>
                <wp:effectExtent l="0" t="0" r="0" b="0"/>
                <wp:docPr id="686899176" name="Graphic 14">
                  <a:extLst xmlns:a="http://schemas.openxmlformats.org/drawingml/2006/main">
                    <a:ext uri="{FF2B5EF4-FFF2-40B4-BE49-F238E27FC236}">
                      <a16:creationId xmlns:a16="http://schemas.microsoft.com/office/drawing/2014/main" id="{76FDB639-AD08-4CC6-BD4B-99A6CA2A61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Receiver">
                          <a:extLst>
                            <a:ext uri="{FF2B5EF4-FFF2-40B4-BE49-F238E27FC236}">
                              <a16:creationId xmlns:a16="http://schemas.microsoft.com/office/drawing/2014/main" id="{76FDB639-AD08-4CC6-BD4B-99A6CA2A61A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54356" cy="154356"/>
                        </a:xfrm>
                        <a:prstGeom prst="rect">
                          <a:avLst/>
                        </a:prstGeom>
                      </pic:spPr>
                    </pic:pic>
                  </a:graphicData>
                </a:graphic>
              </wp:inline>
            </w:drawing>
          </w:r>
          <w:r w:rsidRPr="007E0BAC">
            <w:rPr>
              <w:sz w:val="20"/>
              <w:szCs w:val="20"/>
            </w:rPr>
            <w:t xml:space="preserve"> </w:t>
          </w:r>
          <w:proofErr w:type="gramStart"/>
          <w:r w:rsidRPr="007E0BAC">
            <w:rPr>
              <w:sz w:val="20"/>
              <w:szCs w:val="20"/>
            </w:rPr>
            <w:t>Non-Emergency</w:t>
          </w:r>
          <w:proofErr w:type="gramEnd"/>
          <w:r w:rsidRPr="007E0BAC">
            <w:rPr>
              <w:sz w:val="20"/>
              <w:szCs w:val="20"/>
            </w:rPr>
            <w:t xml:space="preserve"> 217-347-0774</w:t>
          </w:r>
          <w:r>
            <w:rPr>
              <w:sz w:val="20"/>
              <w:szCs w:val="20"/>
            </w:rPr>
            <w:t xml:space="preserve">     </w:t>
          </w:r>
          <w:r w:rsidRPr="007E0BAC">
            <w:rPr>
              <w:noProof/>
              <w:sz w:val="20"/>
              <w:szCs w:val="20"/>
            </w:rPr>
            <w:drawing>
              <wp:inline distT="0" distB="0" distL="0" distR="0" wp14:anchorId="33AA2884" wp14:editId="21E10DD9">
                <wp:extent cx="134857" cy="134857"/>
                <wp:effectExtent l="0" t="0" r="0" b="0"/>
                <wp:docPr id="1973066507" name="Graphic 1973066507">
                  <a:extLst xmlns:a="http://schemas.openxmlformats.org/drawingml/2006/main">
                    <a:ext uri="{FF2B5EF4-FFF2-40B4-BE49-F238E27FC236}">
                      <a16:creationId xmlns:a16="http://schemas.microsoft.com/office/drawing/2014/main" id="{57D9B459-4451-45D8-A47A-B33AC742B4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a16="http://schemas.microsoft.com/office/drawing/2014/main" id="{57D9B459-4451-45D8-A47A-B33AC742B42E}"/>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34857" cy="134857"/>
                        </a:xfrm>
                        <a:prstGeom prst="rect">
                          <a:avLst/>
                        </a:prstGeom>
                      </pic:spPr>
                    </pic:pic>
                  </a:graphicData>
                </a:graphic>
              </wp:inline>
            </w:drawing>
          </w:r>
          <w:r w:rsidRPr="00A04766">
            <w:rPr>
              <w:sz w:val="20"/>
              <w:szCs w:val="20"/>
              <w:u w:val="single"/>
            </w:rPr>
            <w:t xml:space="preserve"> </w:t>
          </w:r>
          <w:hyperlink r:id="rId7" w:history="1">
            <w:r w:rsidRPr="00A04766">
              <w:rPr>
                <w:rStyle w:val="Hyperlink"/>
                <w:color w:val="FFFFFF" w:themeColor="background1"/>
                <w:sz w:val="20"/>
                <w:szCs w:val="20"/>
              </w:rPr>
              <w:t>www.EffinghamIL.com</w:t>
            </w:r>
          </w:hyperlink>
        </w:p>
      </w:tc>
    </w:tr>
    <w:tr w:rsidR="00CE28FE" w:rsidRPr="004664FC" w14:paraId="19A4183D" w14:textId="77777777" w:rsidTr="00CE28FE">
      <w:trPr>
        <w:jc w:val="center"/>
      </w:trPr>
      <w:tc>
        <w:tcPr>
          <w:tcW w:w="10170" w:type="dxa"/>
          <w:tcBorders>
            <w:top w:val="nil"/>
            <w:left w:val="nil"/>
            <w:bottom w:val="nil"/>
            <w:right w:val="nil"/>
          </w:tcBorders>
          <w:shd w:val="clear" w:color="auto" w:fill="253052" w:themeFill="text2" w:themeFillShade="BF"/>
          <w:vAlign w:val="center"/>
        </w:tcPr>
        <w:p w14:paraId="2A0840A1" w14:textId="578C8A49" w:rsidR="004664FC" w:rsidRPr="004664FC" w:rsidRDefault="004664FC" w:rsidP="004664FC">
          <w:pPr>
            <w:jc w:val="center"/>
            <w:rPr>
              <w:sz w:val="12"/>
              <w:szCs w:val="12"/>
            </w:rPr>
          </w:pPr>
        </w:p>
      </w:tc>
    </w:tr>
  </w:tbl>
  <w:p w14:paraId="24834854" w14:textId="4AC908DD" w:rsidR="003A7B2A" w:rsidRPr="007E0BAC" w:rsidRDefault="003A7B2A" w:rsidP="007E0BAC">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C4BA6" w14:textId="77777777" w:rsidR="00B22D9B" w:rsidRDefault="00B22D9B" w:rsidP="001C66AD">
      <w:pPr>
        <w:spacing w:after="0" w:line="240" w:lineRule="auto"/>
      </w:pPr>
      <w:r>
        <w:separator/>
      </w:r>
    </w:p>
  </w:footnote>
  <w:footnote w:type="continuationSeparator" w:id="0">
    <w:p w14:paraId="4F0F54B3" w14:textId="77777777" w:rsidR="00B22D9B" w:rsidRDefault="00B22D9B"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3D9A2" w14:textId="0384617D" w:rsidR="00907545" w:rsidRDefault="00636BDD">
    <w:pPr>
      <w:pStyle w:val="Header"/>
    </w:pPr>
    <w:r>
      <mc:AlternateContent>
        <mc:Choice Requires="wps">
          <w:drawing>
            <wp:anchor distT="0" distB="0" distL="114300" distR="114300" simplePos="0" relativeHeight="251695104" behindDoc="0" locked="0" layoutInCell="1" allowOverlap="1" wp14:anchorId="089CB6C1" wp14:editId="72977D7B">
              <wp:simplePos x="0" y="0"/>
              <wp:positionH relativeFrom="column">
                <wp:posOffset>4781550</wp:posOffset>
              </wp:positionH>
              <wp:positionV relativeFrom="paragraph">
                <wp:posOffset>409575</wp:posOffset>
              </wp:positionV>
              <wp:extent cx="1181100" cy="0"/>
              <wp:effectExtent l="0" t="0" r="0" b="0"/>
              <wp:wrapNone/>
              <wp:docPr id="73342425" name="Straight Connector 7"/>
              <wp:cNvGraphicFramePr/>
              <a:graphic xmlns:a="http://schemas.openxmlformats.org/drawingml/2006/main">
                <a:graphicData uri="http://schemas.microsoft.com/office/word/2010/wordprocessingShape">
                  <wps:wsp>
                    <wps:cNvCnPr/>
                    <wps:spPr>
                      <a:xfrm>
                        <a:off x="0" y="0"/>
                        <a:ext cx="1181100" cy="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6B121" id="Straight Connector 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76.5pt,32.25pt" to="46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" strokecolor="#253052 [2415]" strokeweight=".5pt">
              <v:stroke joinstyle="miter"/>
            </v:line>
          </w:pict>
        </mc:Fallback>
      </mc:AlternateContent>
    </w:r>
    <w:r>
      <mc:AlternateContent>
        <mc:Choice Requires="wps">
          <w:drawing>
            <wp:anchor distT="45720" distB="45720" distL="114300" distR="114300" simplePos="0" relativeHeight="251694080" behindDoc="0" locked="0" layoutInCell="1" allowOverlap="1" wp14:anchorId="37E769B8" wp14:editId="3FF7BD8B">
              <wp:simplePos x="0" y="0"/>
              <wp:positionH relativeFrom="column">
                <wp:posOffset>4361815</wp:posOffset>
              </wp:positionH>
              <wp:positionV relativeFrom="paragraph">
                <wp:posOffset>-121285</wp:posOffset>
              </wp:positionV>
              <wp:extent cx="2514600" cy="1404620"/>
              <wp:effectExtent l="0" t="0" r="0" b="0"/>
              <wp:wrapSquare wrapText="bothSides"/>
              <wp:docPr id="417410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noFill/>
                      <a:ln w="9525">
                        <a:noFill/>
                        <a:miter lim="800000"/>
                        <a:headEnd/>
                        <a:tailEnd/>
                      </a:ln>
                    </wps:spPr>
                    <wps:txbx>
                      <w:txbxContent>
                        <w:p w14:paraId="03917DBA" w14:textId="77777777" w:rsidR="00AF662B" w:rsidRPr="00636BDD" w:rsidRDefault="003C751B" w:rsidP="00F57DD7">
                          <w:pPr>
                            <w:spacing w:after="0"/>
                            <w:jc w:val="center"/>
                            <w:rPr>
                              <w:rFonts w:ascii="Calibri" w:hAnsi="Calibri" w:cs="Calibri"/>
                              <w:b/>
                              <w:bCs/>
                              <w:color w:val="000000" w:themeColor="text1"/>
                            </w:rPr>
                          </w:pPr>
                          <w:r w:rsidRPr="00636BDD">
                            <w:rPr>
                              <w:rFonts w:ascii="Calibri" w:hAnsi="Calibri" w:cs="Calibri"/>
                              <w:b/>
                              <w:bCs/>
                              <w:color w:val="000000" w:themeColor="text1"/>
                            </w:rPr>
                            <w:t>EFFINGHAM POLICE</w:t>
                          </w:r>
                        </w:p>
                        <w:p w14:paraId="237875DC" w14:textId="77777777" w:rsidR="00F57DD7" w:rsidRPr="00636BDD" w:rsidRDefault="003C751B" w:rsidP="00F57DD7">
                          <w:pPr>
                            <w:spacing w:after="0"/>
                            <w:jc w:val="center"/>
                            <w:rPr>
                              <w:rFonts w:ascii="Calibri" w:hAnsi="Calibri" w:cs="Calibri"/>
                              <w:b/>
                              <w:bCs/>
                              <w:color w:val="000000" w:themeColor="text1"/>
                            </w:rPr>
                          </w:pPr>
                          <w:r w:rsidRPr="00636BDD">
                            <w:rPr>
                              <w:rFonts w:ascii="Calibri" w:hAnsi="Calibri" w:cs="Calibri"/>
                              <w:b/>
                              <w:bCs/>
                              <w:color w:val="000000" w:themeColor="text1"/>
                            </w:rPr>
                            <w:t>DEPARTMENT</w:t>
                          </w:r>
                        </w:p>
                        <w:p w14:paraId="5ED30795" w14:textId="4D8FDF5B" w:rsidR="00D46430" w:rsidRPr="00636BDD" w:rsidRDefault="00701F25" w:rsidP="00F57DD7">
                          <w:pPr>
                            <w:spacing w:after="0"/>
                            <w:jc w:val="center"/>
                            <w:rPr>
                              <w:rFonts w:ascii="Calibri" w:hAnsi="Calibri" w:cs="Calibri"/>
                              <w:b/>
                              <w:bCs/>
                              <w:color w:val="253052" w:themeColor="text2" w:themeShade="BF"/>
                            </w:rPr>
                          </w:pPr>
                          <w:r w:rsidRPr="00636BDD">
                            <w:rPr>
                              <w:rFonts w:ascii="Calibri" w:hAnsi="Calibri" w:cs="Calibri"/>
                              <w:b/>
                              <w:bCs/>
                              <w:color w:val="253052" w:themeColor="text2" w:themeShade="BF"/>
                              <w:sz w:val="24"/>
                              <w:szCs w:val="24"/>
                            </w:rPr>
                            <w:t>Chief Kurt Davis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E769B8" id="_x0000_t202" coordsize="21600,21600" o:spt="202" path="m,l,21600r21600,l21600,xe">
              <v:stroke joinstyle="miter"/>
              <v:path gradientshapeok="t" o:connecttype="rect"/>
            </v:shapetype>
            <v:shape id="Text Box 2" o:spid="_x0000_s1026" type="#_x0000_t202" style="position:absolute;margin-left:343.45pt;margin-top:-9.55pt;width:198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" filled="f" stroked="f">
              <v:textbox style="mso-fit-shape-to-text:t">
                <w:txbxContent>
                  <w:p w14:paraId="03917DBA" w14:textId="77777777" w:rsidR="00AF662B" w:rsidRPr="00636BDD" w:rsidRDefault="003C751B" w:rsidP="00F57DD7">
                    <w:pPr>
                      <w:spacing w:after="0"/>
                      <w:jc w:val="center"/>
                      <w:rPr>
                        <w:rFonts w:ascii="Calibri" w:hAnsi="Calibri" w:cs="Calibri"/>
                        <w:b/>
                        <w:bCs/>
                        <w:color w:val="000000" w:themeColor="text1"/>
                      </w:rPr>
                    </w:pPr>
                    <w:r w:rsidRPr="00636BDD">
                      <w:rPr>
                        <w:rFonts w:ascii="Calibri" w:hAnsi="Calibri" w:cs="Calibri"/>
                        <w:b/>
                        <w:bCs/>
                        <w:color w:val="000000" w:themeColor="text1"/>
                      </w:rPr>
                      <w:t>EFFINGHAM POLICE</w:t>
                    </w:r>
                  </w:p>
                  <w:p w14:paraId="237875DC" w14:textId="77777777" w:rsidR="00F57DD7" w:rsidRPr="00636BDD" w:rsidRDefault="003C751B" w:rsidP="00F57DD7">
                    <w:pPr>
                      <w:spacing w:after="0"/>
                      <w:jc w:val="center"/>
                      <w:rPr>
                        <w:rFonts w:ascii="Calibri" w:hAnsi="Calibri" w:cs="Calibri"/>
                        <w:b/>
                        <w:bCs/>
                        <w:color w:val="000000" w:themeColor="text1"/>
                      </w:rPr>
                    </w:pPr>
                    <w:r w:rsidRPr="00636BDD">
                      <w:rPr>
                        <w:rFonts w:ascii="Calibri" w:hAnsi="Calibri" w:cs="Calibri"/>
                        <w:b/>
                        <w:bCs/>
                        <w:color w:val="000000" w:themeColor="text1"/>
                      </w:rPr>
                      <w:t>DEPARTMENT</w:t>
                    </w:r>
                  </w:p>
                  <w:p w14:paraId="5ED30795" w14:textId="4D8FDF5B" w:rsidR="00D46430" w:rsidRPr="00636BDD" w:rsidRDefault="00701F25" w:rsidP="00F57DD7">
                    <w:pPr>
                      <w:spacing w:after="0"/>
                      <w:jc w:val="center"/>
                      <w:rPr>
                        <w:rFonts w:ascii="Calibri" w:hAnsi="Calibri" w:cs="Calibri"/>
                        <w:b/>
                        <w:bCs/>
                        <w:color w:val="253052" w:themeColor="text2" w:themeShade="BF"/>
                      </w:rPr>
                    </w:pPr>
                    <w:r w:rsidRPr="00636BDD">
                      <w:rPr>
                        <w:rFonts w:ascii="Calibri" w:hAnsi="Calibri" w:cs="Calibri"/>
                        <w:b/>
                        <w:bCs/>
                        <w:color w:val="253052" w:themeColor="text2" w:themeShade="BF"/>
                        <w:sz w:val="24"/>
                        <w:szCs w:val="24"/>
                      </w:rPr>
                      <w:t>Chief Kurt Davis</w:t>
                    </w:r>
                  </w:p>
                </w:txbxContent>
              </v:textbox>
              <w10:wrap type="square"/>
            </v:shape>
          </w:pict>
        </mc:Fallback>
      </mc:AlternateContent>
    </w:r>
    <w:r>
      <mc:AlternateContent>
        <mc:Choice Requires="wps">
          <w:drawing>
            <wp:anchor distT="0" distB="0" distL="114300" distR="114300" simplePos="0" relativeHeight="251691008" behindDoc="0" locked="0" layoutInCell="1" allowOverlap="1" wp14:anchorId="78546541" wp14:editId="6F3AA38E">
              <wp:simplePos x="0" y="0"/>
              <wp:positionH relativeFrom="column">
                <wp:posOffset>-990600</wp:posOffset>
              </wp:positionH>
              <wp:positionV relativeFrom="paragraph">
                <wp:posOffset>-485776</wp:posOffset>
              </wp:positionV>
              <wp:extent cx="7870190" cy="1281223"/>
              <wp:effectExtent l="0" t="0" r="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281223"/>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tx2">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E26DA5" id="Freeform 218" o:spid="_x0000_s1026" alt="&quot;&quot;" style="position:absolute;margin-left:-78pt;margin-top:-38.25pt;width:619.7pt;height:10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" path="m,l,10000,10000,462,10432,,,xe" fillcolor="#32416e [3215]" stroked="f">
              <v:fill opacity="31354f"/>
              <v:path arrowok="t" o:connecttype="custom" o:connectlocs="0,0;0,1281223;7544277,59193;7870190,0;0,0" o:connectangles="0,0,0,0,0"/>
            </v:shape>
          </w:pict>
        </mc:Fallback>
      </mc:AlternateContent>
    </w:r>
    <w:r w:rsidR="00F57DD7">
      <mc:AlternateContent>
        <mc:Choice Requires="wps">
          <w:drawing>
            <wp:anchor distT="0" distB="0" distL="114300" distR="114300" simplePos="0" relativeHeight="251688960" behindDoc="0" locked="0" layoutInCell="1" allowOverlap="1" wp14:anchorId="77E9474E" wp14:editId="163E30DA">
              <wp:simplePos x="0" y="0"/>
              <wp:positionH relativeFrom="column">
                <wp:posOffset>-914400</wp:posOffset>
              </wp:positionH>
              <wp:positionV relativeFrom="paragraph">
                <wp:posOffset>-457199</wp:posOffset>
              </wp:positionV>
              <wp:extent cx="7791450" cy="1135380"/>
              <wp:effectExtent l="0" t="0" r="0" b="762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13538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shape w14:anchorId="01C39163" id="Freeform 218" o:spid="_x0000_s1026" alt="&quot;&quot;" style="position:absolute;margin-left:-1in;margin-top:-36pt;width:613.5pt;height:89.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" path="m,l,1168,4908,54r,-54l,xe" fillcolor="#bbbdbf [3208]" stroked="f">
              <v:path arrowok="t" o:connecttype="custom" o:connectlocs="0,0;0,1135380;7791450,52492;7791450,0;0,0" o:connectangles="0,0,0,0,0"/>
            </v:shape>
          </w:pict>
        </mc:Fallback>
      </mc:AlternateContent>
    </w:r>
    <w:r w:rsidR="00F57DD7" w:rsidRPr="00DE6AE4">
      <w:drawing>
        <wp:anchor distT="0" distB="0" distL="114300" distR="114300" simplePos="0" relativeHeight="251689984" behindDoc="0" locked="0" layoutInCell="1" allowOverlap="1" wp14:anchorId="1D5ABC7F" wp14:editId="5D4E71BE">
          <wp:simplePos x="0" y="0"/>
          <wp:positionH relativeFrom="column">
            <wp:posOffset>-990600</wp:posOffset>
          </wp:positionH>
          <wp:positionV relativeFrom="paragraph">
            <wp:posOffset>-457199</wp:posOffset>
          </wp:positionV>
          <wp:extent cx="8302625" cy="1135380"/>
          <wp:effectExtent l="0" t="0" r="0" b="7620"/>
          <wp:wrapNone/>
          <wp:docPr id="676764238"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alphaModFix amt="48000"/>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8301" cy="1136156"/>
                  </a:xfrm>
                  <a:prstGeom prst="rect">
                    <a:avLst/>
                  </a:prstGeom>
                </pic:spPr>
              </pic:pic>
            </a:graphicData>
          </a:graphic>
          <wp14:sizeRelH relativeFrom="page">
            <wp14:pctWidth>0</wp14:pctWidth>
          </wp14:sizeRelH>
          <wp14:sizeRelV relativeFrom="page">
            <wp14:pctHeight>0</wp14:pctHeight>
          </wp14:sizeRelV>
        </wp:anchor>
      </w:drawing>
    </w:r>
    <w:r w:rsidR="00F57DD7">
      <mc:AlternateContent>
        <mc:Choice Requires="wpg">
          <w:drawing>
            <wp:anchor distT="0" distB="0" distL="114300" distR="114300" simplePos="0" relativeHeight="251692032" behindDoc="0" locked="0" layoutInCell="1" allowOverlap="1" wp14:anchorId="7551945D" wp14:editId="3EA68BFC">
              <wp:simplePos x="0" y="0"/>
              <wp:positionH relativeFrom="column">
                <wp:posOffset>-504825</wp:posOffset>
              </wp:positionH>
              <wp:positionV relativeFrom="paragraph">
                <wp:posOffset>-457200</wp:posOffset>
              </wp:positionV>
              <wp:extent cx="942975" cy="1293612"/>
              <wp:effectExtent l="0" t="0" r="9525" b="1905"/>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42975" cy="1293612"/>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96A2A4" id="Group 13" o:spid="_x0000_s1026" alt="&quot;&quot;" style="position:absolute;margin-left:-39.75pt;margin-top:-36pt;width:74.25pt;height:101.85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" path="m,l,1110r553,362l1108,1110,1108,,,xe" fillcolor="#bbbdbf [3208]"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" path="m,l,1109r553,363l1108,1109,1108,,,xe" fillcolor="#253052 [24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CC737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quot;" style="width:8.65pt;height:13.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" o:bullet="t">
        <v:imagedata r:id="rId1" o:title="" croptop="-6837f" cropbottom="-5187f" cropleft="-29169f" cropright="-29927f"/>
      </v:shape>
    </w:pict>
  </w:numPicBullet>
  <w:abstractNum w:abstractNumId="0" w15:restartNumberingAfterBreak="0">
    <w:nsid w:val="FFFFFF82"/>
    <w:multiLevelType w:val="singleLevel"/>
    <w:tmpl w:val="69BCB2B2"/>
    <w:lvl w:ilvl="0">
      <w:start w:val="1"/>
      <w:numFmt w:val="bullet"/>
      <w:lvlText w:val=""/>
      <w:lvlJc w:val="left"/>
      <w:pPr>
        <w:tabs>
          <w:tab w:val="num" w:pos="1110"/>
        </w:tabs>
        <w:ind w:left="111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ED076C9"/>
    <w:multiLevelType w:val="hybridMultilevel"/>
    <w:tmpl w:val="BDEEFFE6"/>
    <w:lvl w:ilvl="0" w:tplc="C2C2073E">
      <w:start w:val="1"/>
      <w:numFmt w:val="bullet"/>
      <w:lvlText w:val=""/>
      <w:lvlPicBulletId w:val="0"/>
      <w:lvlJc w:val="left"/>
      <w:pPr>
        <w:tabs>
          <w:tab w:val="num" w:pos="720"/>
        </w:tabs>
        <w:ind w:left="720" w:hanging="360"/>
      </w:pPr>
      <w:rPr>
        <w:rFonts w:ascii="Symbol" w:hAnsi="Symbol" w:hint="default"/>
      </w:rPr>
    </w:lvl>
    <w:lvl w:ilvl="1" w:tplc="0E182100" w:tentative="1">
      <w:start w:val="1"/>
      <w:numFmt w:val="bullet"/>
      <w:lvlText w:val=""/>
      <w:lvlJc w:val="left"/>
      <w:pPr>
        <w:tabs>
          <w:tab w:val="num" w:pos="1440"/>
        </w:tabs>
        <w:ind w:left="1440" w:hanging="360"/>
      </w:pPr>
      <w:rPr>
        <w:rFonts w:ascii="Symbol" w:hAnsi="Symbol" w:hint="default"/>
      </w:rPr>
    </w:lvl>
    <w:lvl w:ilvl="2" w:tplc="571EACE0" w:tentative="1">
      <w:start w:val="1"/>
      <w:numFmt w:val="bullet"/>
      <w:lvlText w:val=""/>
      <w:lvlJc w:val="left"/>
      <w:pPr>
        <w:tabs>
          <w:tab w:val="num" w:pos="2160"/>
        </w:tabs>
        <w:ind w:left="2160" w:hanging="360"/>
      </w:pPr>
      <w:rPr>
        <w:rFonts w:ascii="Symbol" w:hAnsi="Symbol" w:hint="default"/>
      </w:rPr>
    </w:lvl>
    <w:lvl w:ilvl="3" w:tplc="94CE0AE0" w:tentative="1">
      <w:start w:val="1"/>
      <w:numFmt w:val="bullet"/>
      <w:lvlText w:val=""/>
      <w:lvlJc w:val="left"/>
      <w:pPr>
        <w:tabs>
          <w:tab w:val="num" w:pos="2880"/>
        </w:tabs>
        <w:ind w:left="2880" w:hanging="360"/>
      </w:pPr>
      <w:rPr>
        <w:rFonts w:ascii="Symbol" w:hAnsi="Symbol" w:hint="default"/>
      </w:rPr>
    </w:lvl>
    <w:lvl w:ilvl="4" w:tplc="B66E487A" w:tentative="1">
      <w:start w:val="1"/>
      <w:numFmt w:val="bullet"/>
      <w:lvlText w:val=""/>
      <w:lvlJc w:val="left"/>
      <w:pPr>
        <w:tabs>
          <w:tab w:val="num" w:pos="3600"/>
        </w:tabs>
        <w:ind w:left="3600" w:hanging="360"/>
      </w:pPr>
      <w:rPr>
        <w:rFonts w:ascii="Symbol" w:hAnsi="Symbol" w:hint="default"/>
      </w:rPr>
    </w:lvl>
    <w:lvl w:ilvl="5" w:tplc="DE0C22E0" w:tentative="1">
      <w:start w:val="1"/>
      <w:numFmt w:val="bullet"/>
      <w:lvlText w:val=""/>
      <w:lvlJc w:val="left"/>
      <w:pPr>
        <w:tabs>
          <w:tab w:val="num" w:pos="4320"/>
        </w:tabs>
        <w:ind w:left="4320" w:hanging="360"/>
      </w:pPr>
      <w:rPr>
        <w:rFonts w:ascii="Symbol" w:hAnsi="Symbol" w:hint="default"/>
      </w:rPr>
    </w:lvl>
    <w:lvl w:ilvl="6" w:tplc="3FF64788" w:tentative="1">
      <w:start w:val="1"/>
      <w:numFmt w:val="bullet"/>
      <w:lvlText w:val=""/>
      <w:lvlJc w:val="left"/>
      <w:pPr>
        <w:tabs>
          <w:tab w:val="num" w:pos="5040"/>
        </w:tabs>
        <w:ind w:left="5040" w:hanging="360"/>
      </w:pPr>
      <w:rPr>
        <w:rFonts w:ascii="Symbol" w:hAnsi="Symbol" w:hint="default"/>
      </w:rPr>
    </w:lvl>
    <w:lvl w:ilvl="7" w:tplc="BEFC7132" w:tentative="1">
      <w:start w:val="1"/>
      <w:numFmt w:val="bullet"/>
      <w:lvlText w:val=""/>
      <w:lvlJc w:val="left"/>
      <w:pPr>
        <w:tabs>
          <w:tab w:val="num" w:pos="5760"/>
        </w:tabs>
        <w:ind w:left="5760" w:hanging="360"/>
      </w:pPr>
      <w:rPr>
        <w:rFonts w:ascii="Symbol" w:hAnsi="Symbol" w:hint="default"/>
      </w:rPr>
    </w:lvl>
    <w:lvl w:ilvl="8" w:tplc="E3EEE4E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FB7E9C"/>
    <w:multiLevelType w:val="hybridMultilevel"/>
    <w:tmpl w:val="D480B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81495537">
    <w:abstractNumId w:val="13"/>
  </w:num>
  <w:num w:numId="2" w16cid:durableId="529613910">
    <w:abstractNumId w:val="8"/>
  </w:num>
  <w:num w:numId="3" w16cid:durableId="626011889">
    <w:abstractNumId w:val="18"/>
  </w:num>
  <w:num w:numId="4" w16cid:durableId="875771664">
    <w:abstractNumId w:val="14"/>
  </w:num>
  <w:num w:numId="5" w16cid:durableId="1618180532">
    <w:abstractNumId w:val="15"/>
  </w:num>
  <w:num w:numId="6" w16cid:durableId="1147698925">
    <w:abstractNumId w:val="22"/>
  </w:num>
  <w:num w:numId="7" w16cid:durableId="1765564565">
    <w:abstractNumId w:val="7"/>
  </w:num>
  <w:num w:numId="8" w16cid:durableId="1555970132">
    <w:abstractNumId w:val="12"/>
  </w:num>
  <w:num w:numId="9" w16cid:durableId="439766768">
    <w:abstractNumId w:val="20"/>
  </w:num>
  <w:num w:numId="10" w16cid:durableId="1173109084">
    <w:abstractNumId w:val="2"/>
  </w:num>
  <w:num w:numId="11" w16cid:durableId="1047874690">
    <w:abstractNumId w:val="6"/>
  </w:num>
  <w:num w:numId="12" w16cid:durableId="1224948240">
    <w:abstractNumId w:val="1"/>
  </w:num>
  <w:num w:numId="13" w16cid:durableId="34623749">
    <w:abstractNumId w:val="3"/>
  </w:num>
  <w:num w:numId="14" w16cid:durableId="1692874613">
    <w:abstractNumId w:val="11"/>
  </w:num>
  <w:num w:numId="15" w16cid:durableId="2012246795">
    <w:abstractNumId w:val="9"/>
  </w:num>
  <w:num w:numId="16" w16cid:durableId="79068370">
    <w:abstractNumId w:val="19"/>
  </w:num>
  <w:num w:numId="17" w16cid:durableId="1690333412">
    <w:abstractNumId w:val="4"/>
  </w:num>
  <w:num w:numId="18" w16cid:durableId="877281155">
    <w:abstractNumId w:val="24"/>
  </w:num>
  <w:num w:numId="19" w16cid:durableId="273826095">
    <w:abstractNumId w:val="21"/>
  </w:num>
  <w:num w:numId="20" w16cid:durableId="265964725">
    <w:abstractNumId w:val="16"/>
  </w:num>
  <w:num w:numId="21" w16cid:durableId="1086146149">
    <w:abstractNumId w:val="23"/>
  </w:num>
  <w:num w:numId="22" w16cid:durableId="1109397898">
    <w:abstractNumId w:val="5"/>
  </w:num>
  <w:num w:numId="23" w16cid:durableId="1548101836">
    <w:abstractNumId w:val="0"/>
  </w:num>
  <w:num w:numId="24" w16cid:durableId="510684675">
    <w:abstractNumId w:val="19"/>
  </w:num>
  <w:num w:numId="25" w16cid:durableId="1865315558">
    <w:abstractNumId w:val="19"/>
  </w:num>
  <w:num w:numId="26" w16cid:durableId="2030333221">
    <w:abstractNumId w:val="19"/>
  </w:num>
  <w:num w:numId="27" w16cid:durableId="312833673">
    <w:abstractNumId w:val="19"/>
  </w:num>
  <w:num w:numId="28" w16cid:durableId="1799688268">
    <w:abstractNumId w:val="18"/>
  </w:num>
  <w:num w:numId="29" w16cid:durableId="1910846719">
    <w:abstractNumId w:val="10"/>
  </w:num>
  <w:num w:numId="30" w16cid:durableId="1009719803">
    <w:abstractNumId w:val="17"/>
    <w:lvlOverride w:ilvl="0"/>
    <w:lvlOverride w:ilvl="1"/>
    <w:lvlOverride w:ilvl="2"/>
    <w:lvlOverride w:ilvl="3"/>
    <w:lvlOverride w:ilvl="4"/>
    <w:lvlOverride w:ilvl="5"/>
    <w:lvlOverride w:ilvl="6"/>
    <w:lvlOverride w:ilvl="7"/>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562"/>
    <w:rsid w:val="00020F8E"/>
    <w:rsid w:val="00022119"/>
    <w:rsid w:val="00026963"/>
    <w:rsid w:val="0004672F"/>
    <w:rsid w:val="00052382"/>
    <w:rsid w:val="0006568A"/>
    <w:rsid w:val="00071B1F"/>
    <w:rsid w:val="000738F9"/>
    <w:rsid w:val="00076C6C"/>
    <w:rsid w:val="00076F0F"/>
    <w:rsid w:val="00084253"/>
    <w:rsid w:val="000A48DA"/>
    <w:rsid w:val="000D1D72"/>
    <w:rsid w:val="000D1F49"/>
    <w:rsid w:val="000E0945"/>
    <w:rsid w:val="000E3103"/>
    <w:rsid w:val="0010595A"/>
    <w:rsid w:val="00111EAB"/>
    <w:rsid w:val="0011568C"/>
    <w:rsid w:val="00152493"/>
    <w:rsid w:val="001632C0"/>
    <w:rsid w:val="001727CA"/>
    <w:rsid w:val="001954EB"/>
    <w:rsid w:val="001B0B3A"/>
    <w:rsid w:val="001C171C"/>
    <w:rsid w:val="001C66AD"/>
    <w:rsid w:val="001E7FCD"/>
    <w:rsid w:val="00230D29"/>
    <w:rsid w:val="00237F8E"/>
    <w:rsid w:val="00284D45"/>
    <w:rsid w:val="00286431"/>
    <w:rsid w:val="002963B8"/>
    <w:rsid w:val="002A4125"/>
    <w:rsid w:val="002B5925"/>
    <w:rsid w:val="002C56E6"/>
    <w:rsid w:val="002C6EDD"/>
    <w:rsid w:val="003205B2"/>
    <w:rsid w:val="00333B8E"/>
    <w:rsid w:val="00340031"/>
    <w:rsid w:val="00361E11"/>
    <w:rsid w:val="00382966"/>
    <w:rsid w:val="0038636F"/>
    <w:rsid w:val="003A3C29"/>
    <w:rsid w:val="003A7B2A"/>
    <w:rsid w:val="003C751B"/>
    <w:rsid w:val="003D1F13"/>
    <w:rsid w:val="0040090B"/>
    <w:rsid w:val="00410E09"/>
    <w:rsid w:val="004128FD"/>
    <w:rsid w:val="00433D57"/>
    <w:rsid w:val="00453C1A"/>
    <w:rsid w:val="0046302A"/>
    <w:rsid w:val="004647C0"/>
    <w:rsid w:val="004664FC"/>
    <w:rsid w:val="004738AC"/>
    <w:rsid w:val="00476B75"/>
    <w:rsid w:val="00487D2D"/>
    <w:rsid w:val="00490D01"/>
    <w:rsid w:val="00494E28"/>
    <w:rsid w:val="004C6227"/>
    <w:rsid w:val="004D5D62"/>
    <w:rsid w:val="00504AA9"/>
    <w:rsid w:val="0051084C"/>
    <w:rsid w:val="005112D0"/>
    <w:rsid w:val="00530FF3"/>
    <w:rsid w:val="00533D86"/>
    <w:rsid w:val="00551763"/>
    <w:rsid w:val="00555681"/>
    <w:rsid w:val="00560922"/>
    <w:rsid w:val="00577E06"/>
    <w:rsid w:val="0059585D"/>
    <w:rsid w:val="005A3BF7"/>
    <w:rsid w:val="005B1DB1"/>
    <w:rsid w:val="005D160E"/>
    <w:rsid w:val="005F2035"/>
    <w:rsid w:val="005F7990"/>
    <w:rsid w:val="00622682"/>
    <w:rsid w:val="006241B8"/>
    <w:rsid w:val="00630B7F"/>
    <w:rsid w:val="006356AF"/>
    <w:rsid w:val="00636BDD"/>
    <w:rsid w:val="0063739C"/>
    <w:rsid w:val="006409D1"/>
    <w:rsid w:val="00647512"/>
    <w:rsid w:val="006502EA"/>
    <w:rsid w:val="00653292"/>
    <w:rsid w:val="00657C4F"/>
    <w:rsid w:val="00686ED4"/>
    <w:rsid w:val="006B248A"/>
    <w:rsid w:val="006D2E8E"/>
    <w:rsid w:val="00701F25"/>
    <w:rsid w:val="00703BBA"/>
    <w:rsid w:val="00710DC0"/>
    <w:rsid w:val="007230E7"/>
    <w:rsid w:val="00743CDA"/>
    <w:rsid w:val="00770F25"/>
    <w:rsid w:val="00776562"/>
    <w:rsid w:val="00780EE1"/>
    <w:rsid w:val="00782FA3"/>
    <w:rsid w:val="00794021"/>
    <w:rsid w:val="007B0A85"/>
    <w:rsid w:val="007B2624"/>
    <w:rsid w:val="007B2E52"/>
    <w:rsid w:val="007C6A52"/>
    <w:rsid w:val="007D4D41"/>
    <w:rsid w:val="007E05B4"/>
    <w:rsid w:val="007E0BAC"/>
    <w:rsid w:val="007F317B"/>
    <w:rsid w:val="008119CC"/>
    <w:rsid w:val="00816D5C"/>
    <w:rsid w:val="0082043E"/>
    <w:rsid w:val="008531C3"/>
    <w:rsid w:val="00860B53"/>
    <w:rsid w:val="00897331"/>
    <w:rsid w:val="008E203A"/>
    <w:rsid w:val="00907545"/>
    <w:rsid w:val="0091229C"/>
    <w:rsid w:val="0093700A"/>
    <w:rsid w:val="00940E73"/>
    <w:rsid w:val="00950D39"/>
    <w:rsid w:val="0095786A"/>
    <w:rsid w:val="0098597D"/>
    <w:rsid w:val="0099156D"/>
    <w:rsid w:val="00991FA9"/>
    <w:rsid w:val="00993ABB"/>
    <w:rsid w:val="009B789B"/>
    <w:rsid w:val="009E5817"/>
    <w:rsid w:val="009F619A"/>
    <w:rsid w:val="009F6DDE"/>
    <w:rsid w:val="00A04766"/>
    <w:rsid w:val="00A2070E"/>
    <w:rsid w:val="00A30A5F"/>
    <w:rsid w:val="00A370A8"/>
    <w:rsid w:val="00A37F18"/>
    <w:rsid w:val="00A46B22"/>
    <w:rsid w:val="00A54441"/>
    <w:rsid w:val="00A56811"/>
    <w:rsid w:val="00A62630"/>
    <w:rsid w:val="00A73847"/>
    <w:rsid w:val="00A74498"/>
    <w:rsid w:val="00A76A03"/>
    <w:rsid w:val="00A850FD"/>
    <w:rsid w:val="00A90467"/>
    <w:rsid w:val="00A91C65"/>
    <w:rsid w:val="00AC0D2D"/>
    <w:rsid w:val="00AC614B"/>
    <w:rsid w:val="00AE0CD0"/>
    <w:rsid w:val="00AE21DC"/>
    <w:rsid w:val="00AE3D88"/>
    <w:rsid w:val="00AF0F0E"/>
    <w:rsid w:val="00AF662B"/>
    <w:rsid w:val="00AF7591"/>
    <w:rsid w:val="00B22D9B"/>
    <w:rsid w:val="00B27589"/>
    <w:rsid w:val="00B46AC8"/>
    <w:rsid w:val="00B87884"/>
    <w:rsid w:val="00BA5108"/>
    <w:rsid w:val="00BB7B5F"/>
    <w:rsid w:val="00BC6AE1"/>
    <w:rsid w:val="00BD0923"/>
    <w:rsid w:val="00BD4753"/>
    <w:rsid w:val="00BD5CB1"/>
    <w:rsid w:val="00BE62EE"/>
    <w:rsid w:val="00BE7091"/>
    <w:rsid w:val="00BE7A1C"/>
    <w:rsid w:val="00C003BA"/>
    <w:rsid w:val="00C034F2"/>
    <w:rsid w:val="00C17181"/>
    <w:rsid w:val="00C33F26"/>
    <w:rsid w:val="00C428B2"/>
    <w:rsid w:val="00C46878"/>
    <w:rsid w:val="00C51116"/>
    <w:rsid w:val="00C82682"/>
    <w:rsid w:val="00C847C4"/>
    <w:rsid w:val="00CA21BD"/>
    <w:rsid w:val="00CB4A51"/>
    <w:rsid w:val="00CB5C1C"/>
    <w:rsid w:val="00CD06EB"/>
    <w:rsid w:val="00CD4532"/>
    <w:rsid w:val="00CD47B0"/>
    <w:rsid w:val="00CD5155"/>
    <w:rsid w:val="00CE28FE"/>
    <w:rsid w:val="00CE6104"/>
    <w:rsid w:val="00CE7918"/>
    <w:rsid w:val="00CF1B89"/>
    <w:rsid w:val="00D025DA"/>
    <w:rsid w:val="00D05040"/>
    <w:rsid w:val="00D05D0B"/>
    <w:rsid w:val="00D16163"/>
    <w:rsid w:val="00D46430"/>
    <w:rsid w:val="00D50B65"/>
    <w:rsid w:val="00D53EAE"/>
    <w:rsid w:val="00D629E6"/>
    <w:rsid w:val="00D76391"/>
    <w:rsid w:val="00DB3FAD"/>
    <w:rsid w:val="00DE6AE4"/>
    <w:rsid w:val="00DF5A17"/>
    <w:rsid w:val="00DF5F06"/>
    <w:rsid w:val="00E03FF1"/>
    <w:rsid w:val="00E046B6"/>
    <w:rsid w:val="00E15A84"/>
    <w:rsid w:val="00E51FA0"/>
    <w:rsid w:val="00E61C09"/>
    <w:rsid w:val="00E66C3D"/>
    <w:rsid w:val="00EB263C"/>
    <w:rsid w:val="00EB3B58"/>
    <w:rsid w:val="00EC7359"/>
    <w:rsid w:val="00ED3371"/>
    <w:rsid w:val="00EE3054"/>
    <w:rsid w:val="00EF7369"/>
    <w:rsid w:val="00F002B6"/>
    <w:rsid w:val="00F00606"/>
    <w:rsid w:val="00F01256"/>
    <w:rsid w:val="00F2172B"/>
    <w:rsid w:val="00F2324F"/>
    <w:rsid w:val="00F33CE4"/>
    <w:rsid w:val="00F470AA"/>
    <w:rsid w:val="00F57DD7"/>
    <w:rsid w:val="00F71158"/>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22BE1F"/>
  <w15:chartTrackingRefBased/>
  <w15:docId w15:val="{A70AF3AB-398A-4B33-9EFC-835CAA243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character" w:styleId="UnresolvedMention">
    <w:name w:val="Unresolved Mention"/>
    <w:basedOn w:val="DefaultParagraphFont"/>
    <w:uiPriority w:val="99"/>
    <w:semiHidden/>
    <w:rsid w:val="00776562"/>
    <w:rPr>
      <w:color w:val="605E5C"/>
      <w:shd w:val="clear" w:color="auto" w:fill="E1DFDD"/>
    </w:rPr>
  </w:style>
  <w:style w:type="table" w:styleId="TableGrid">
    <w:name w:val="Table Grid"/>
    <w:basedOn w:val="TableNormal"/>
    <w:rsid w:val="007E0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7E0B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ports@ilga.gov"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gov.reports@illinois.g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ennifer.wooldridge@illinois.gov"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hyperlink" Target="http://www.EffinghamIL.com" TargetMode="External"/><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ich\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1861d21-c694-424b-bb5a-ce372714e30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EDD2E2F1DC9340BD0C7D38C599F2DC" ma:contentTypeVersion="6" ma:contentTypeDescription="Create a new document." ma:contentTypeScope="" ma:versionID="7561fb081eb57c8783f09e5a21d10eff">
  <xsd:schema xmlns:xsd="http://www.w3.org/2001/XMLSchema" xmlns:xs="http://www.w3.org/2001/XMLSchema" xmlns:p="http://schemas.microsoft.com/office/2006/metadata/properties" xmlns:ns3="51861d21-c694-424b-bb5a-ce372714e308" targetNamespace="http://schemas.microsoft.com/office/2006/metadata/properties" ma:root="true" ma:fieldsID="0ffd1c34847c0a185c43490c7404ca0a" ns3:_="">
    <xsd:import namespace="51861d21-c694-424b-bb5a-ce372714e30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861d21-c694-424b-bb5a-ce372714e30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51861d21-c694-424b-bb5a-ce372714e308"/>
  </ds:schemaRefs>
</ds:datastoreItem>
</file>

<file path=customXml/itemProps2.xml><?xml version="1.0" encoding="utf-8"?>
<ds:datastoreItem xmlns:ds="http://schemas.openxmlformats.org/officeDocument/2006/customXml" ds:itemID="{D0CE8D7B-CAA1-461A-AD47-6057170C8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861d21-c694-424b-bb5a-ce372714e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5F05F5-E13C-424B-81E8-B77CE2825F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Pages>
  <Words>285</Words>
  <Characters>1712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 Rich</dc:creator>
  <cp:keywords/>
  <dc:description/>
  <cp:lastModifiedBy>Tom Webb</cp:lastModifiedBy>
  <cp:revision>3</cp:revision>
  <cp:lastPrinted>2025-08-27T18:22:00Z</cp:lastPrinted>
  <dcterms:created xsi:type="dcterms:W3CDTF">2026-05-06T20:00:00Z</dcterms:created>
  <dcterms:modified xsi:type="dcterms:W3CDTF">2026-05-06T20:00:00Z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0x01010004EDD2E2F1DC9340BD0C7D38C599F2DC</vt:lpwstr>
  </property>
  <property fmtid="{D5CDD505-2E9C-101B-9397-08002B2CF9AE}" pid="3" name="GrammarlyDocumentId">
    <vt:lpwstr>74006dbc-1573-46ce-b235-78cae82a36ff</vt:lpwstr>
  </property>
</Properties>
</file>