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F4F1" w14:textId="77777777" w:rsidR="00C02303" w:rsidRPr="001D2D28" w:rsidRDefault="0067064F" w:rsidP="0067064F">
      <w:pPr>
        <w:pStyle w:val="Heading1"/>
        <w:spacing w:before="120"/>
        <w:jc w:val="center"/>
        <w:rPr>
          <w:sz w:val="48"/>
          <w:szCs w:val="48"/>
          <w:u w:val="double" w:color="FF0000"/>
        </w:rPr>
      </w:pPr>
      <w:r w:rsidRPr="001D2D28">
        <w:rPr>
          <w:noProof/>
          <w:sz w:val="48"/>
          <w:szCs w:val="48"/>
          <w:u w:val="double" w:color="FF0000"/>
        </w:rPr>
        <w:drawing>
          <wp:anchor distT="0" distB="0" distL="114300" distR="114300" simplePos="0" relativeHeight="251658240" behindDoc="0" locked="0" layoutInCell="1" allowOverlap="1" wp14:anchorId="0727FD73" wp14:editId="2432D02A">
            <wp:simplePos x="0" y="0"/>
            <wp:positionH relativeFrom="margin">
              <wp:align>left</wp:align>
            </wp:positionH>
            <wp:positionV relativeFrom="margin">
              <wp:posOffset>-114300</wp:posOffset>
            </wp:positionV>
            <wp:extent cx="981075" cy="1257300"/>
            <wp:effectExtent l="19050" t="0" r="9525" b="0"/>
            <wp:wrapSquare wrapText="bothSides"/>
            <wp:docPr id="3" name="Picture 2"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4" cstate="print"/>
                    <a:stretch>
                      <a:fillRect/>
                    </a:stretch>
                  </pic:blipFill>
                  <pic:spPr>
                    <a:xfrm>
                      <a:off x="0" y="0"/>
                      <a:ext cx="981075" cy="1257300"/>
                    </a:xfrm>
                    <a:prstGeom prst="rect">
                      <a:avLst/>
                    </a:prstGeom>
                  </pic:spPr>
                </pic:pic>
              </a:graphicData>
            </a:graphic>
          </wp:anchor>
        </w:drawing>
      </w:r>
      <w:r w:rsidRPr="001D2D28">
        <w:rPr>
          <w:sz w:val="48"/>
          <w:szCs w:val="48"/>
          <w:u w:val="double" w:color="FF0000"/>
        </w:rPr>
        <w:t>THOMASBORO POLICE DEPARTMENT</w:t>
      </w:r>
    </w:p>
    <w:p w14:paraId="0867A19D" w14:textId="77777777" w:rsidR="0067064F" w:rsidRDefault="00552EA1" w:rsidP="0067064F">
      <w:pPr>
        <w:pStyle w:val="Heading1"/>
        <w:spacing w:before="120"/>
        <w:jc w:val="center"/>
      </w:pPr>
      <w:r>
        <w:t>606 W. Central Ave.</w:t>
      </w:r>
      <w:r w:rsidR="0067064F">
        <w:t>, P.O. Box 488, Thomasboro, Illinois 61878-0488</w:t>
      </w:r>
    </w:p>
    <w:p w14:paraId="0AAFB245" w14:textId="77777777" w:rsidR="0067064F" w:rsidRDefault="0067064F" w:rsidP="0067064F">
      <w:pPr>
        <w:spacing w:after="0"/>
      </w:pPr>
      <w:r>
        <w:tab/>
      </w:r>
      <w:r>
        <w:tab/>
      </w:r>
    </w:p>
    <w:p w14:paraId="1156B751" w14:textId="77777777" w:rsidR="0067064F" w:rsidRDefault="0067064F" w:rsidP="0067064F">
      <w:pPr>
        <w:spacing w:after="0"/>
        <w:ind w:left="1440" w:firstLine="720"/>
      </w:pPr>
    </w:p>
    <w:p w14:paraId="46C36562" w14:textId="77777777" w:rsidR="0067064F" w:rsidRPr="007E4973" w:rsidRDefault="001D2D28" w:rsidP="001D2D28">
      <w:pPr>
        <w:spacing w:after="0"/>
        <w:rPr>
          <w:sz w:val="24"/>
          <w:szCs w:val="24"/>
        </w:rPr>
      </w:pPr>
      <w:r w:rsidRPr="007E4973">
        <w:rPr>
          <w:sz w:val="24"/>
          <w:szCs w:val="24"/>
        </w:rPr>
        <w:t xml:space="preserve">  </w:t>
      </w:r>
      <w:r w:rsidR="007E4973" w:rsidRPr="007E4973">
        <w:rPr>
          <w:sz w:val="24"/>
          <w:szCs w:val="24"/>
        </w:rPr>
        <w:t>Michael Martinez</w:t>
      </w:r>
      <w:r w:rsidRPr="007E4973">
        <w:rPr>
          <w:sz w:val="24"/>
          <w:szCs w:val="24"/>
        </w:rPr>
        <w:tab/>
      </w:r>
      <w:r w:rsidRPr="007E4973">
        <w:rPr>
          <w:sz w:val="24"/>
          <w:szCs w:val="24"/>
        </w:rPr>
        <w:tab/>
      </w:r>
      <w:r w:rsidR="00552EA1" w:rsidRPr="007E4973">
        <w:rPr>
          <w:sz w:val="24"/>
          <w:szCs w:val="24"/>
        </w:rPr>
        <w:t xml:space="preserve"> </w:t>
      </w:r>
      <w:r w:rsidR="00552EA1" w:rsidRPr="007E4973">
        <w:rPr>
          <w:sz w:val="24"/>
          <w:szCs w:val="24"/>
        </w:rPr>
        <w:tab/>
      </w:r>
      <w:r w:rsidR="0067064F" w:rsidRPr="007E4973">
        <w:t>Office: (217) 643-2089</w:t>
      </w:r>
      <w:r w:rsidR="0067064F" w:rsidRPr="007E4973">
        <w:tab/>
      </w:r>
      <w:r w:rsidR="0067064F" w:rsidRPr="007E4973">
        <w:tab/>
      </w:r>
      <w:r w:rsidR="0067064F" w:rsidRPr="007E4973">
        <w:tab/>
        <w:t>Fax: (217) 643-2100</w:t>
      </w:r>
    </w:p>
    <w:p w14:paraId="51153AF7" w14:textId="77777777" w:rsidR="0067064F" w:rsidRPr="007E4973" w:rsidRDefault="001D2D28" w:rsidP="001D2D28">
      <w:pPr>
        <w:spacing w:after="0"/>
      </w:pPr>
      <w:r w:rsidRPr="007E4973">
        <w:rPr>
          <w:sz w:val="24"/>
          <w:szCs w:val="24"/>
        </w:rPr>
        <w:t xml:space="preserve">  Chief of Police</w:t>
      </w:r>
      <w:r w:rsidRPr="007E4973">
        <w:rPr>
          <w:sz w:val="24"/>
          <w:szCs w:val="24"/>
        </w:rPr>
        <w:tab/>
      </w:r>
      <w:r w:rsidRPr="007E4973">
        <w:rPr>
          <w:sz w:val="24"/>
          <w:szCs w:val="24"/>
        </w:rPr>
        <w:tab/>
      </w:r>
      <w:r w:rsidRPr="007E4973">
        <w:rPr>
          <w:sz w:val="24"/>
          <w:szCs w:val="24"/>
        </w:rPr>
        <w:tab/>
      </w:r>
      <w:r w:rsidR="0067064F" w:rsidRPr="007E4973">
        <w:t>Emergency: 911</w:t>
      </w:r>
      <w:r w:rsidR="0067064F" w:rsidRPr="007E4973">
        <w:tab/>
      </w:r>
      <w:r w:rsidR="0067064F" w:rsidRPr="007E4973">
        <w:tab/>
      </w:r>
      <w:r w:rsidR="0067064F" w:rsidRPr="007E4973">
        <w:tab/>
      </w:r>
      <w:r w:rsidR="0067064F" w:rsidRPr="007E4973">
        <w:tab/>
        <w:t>Non Emergency: (217) 333-8911</w:t>
      </w:r>
    </w:p>
    <w:p w14:paraId="3683F1D1" w14:textId="77777777" w:rsidR="00E563D7" w:rsidRDefault="00E563D7" w:rsidP="001D2D28">
      <w:pPr>
        <w:spacing w:after="0"/>
        <w:rPr>
          <w:color w:val="4F81BD" w:themeColor="accent1"/>
        </w:rPr>
      </w:pPr>
    </w:p>
    <w:p w14:paraId="7EE0C1D4" w14:textId="77777777" w:rsidR="00E563D7" w:rsidRDefault="00E563D7" w:rsidP="00EA2A19">
      <w:pPr>
        <w:pStyle w:val="NoSpacing"/>
      </w:pPr>
    </w:p>
    <w:p w14:paraId="0F78D93B" w14:textId="77777777" w:rsidR="00EA2A19" w:rsidRPr="00EA2A19" w:rsidRDefault="00EA2A19" w:rsidP="00EA2A19">
      <w:pPr>
        <w:pStyle w:val="NoSpacing"/>
        <w:rPr>
          <w:sz w:val="24"/>
          <w:szCs w:val="24"/>
        </w:rPr>
      </w:pPr>
    </w:p>
    <w:sdt>
      <w:sdtPr>
        <w:rPr>
          <w:sz w:val="24"/>
          <w:szCs w:val="24"/>
        </w:rPr>
        <w:id w:val="273613662"/>
        <w:placeholder>
          <w:docPart w:val="DefaultPlaceholder_-1854013437"/>
        </w:placeholder>
        <w:date w:fullDate="2026-04-29T00:00:00Z">
          <w:dateFormat w:val="M/d/yyyy"/>
          <w:lid w:val="en-US"/>
          <w:storeMappedDataAs w:val="dateTime"/>
          <w:calendar w:val="gregorian"/>
        </w:date>
      </w:sdtPr>
      <w:sdtContent>
        <w:p w14:paraId="2A325F9C" w14:textId="1397C1C8" w:rsidR="00323CE9" w:rsidRDefault="00264A69" w:rsidP="00EA2A19">
          <w:pPr>
            <w:pStyle w:val="NoSpacing"/>
            <w:rPr>
              <w:sz w:val="24"/>
              <w:szCs w:val="24"/>
            </w:rPr>
          </w:pPr>
          <w:r>
            <w:rPr>
              <w:sz w:val="24"/>
              <w:szCs w:val="24"/>
            </w:rPr>
            <w:t>4/29/2026</w:t>
          </w:r>
        </w:p>
      </w:sdtContent>
    </w:sdt>
    <w:p w14:paraId="698ABFD5" w14:textId="77777777" w:rsidR="00323CE9" w:rsidRDefault="00323CE9" w:rsidP="00EA2A19">
      <w:pPr>
        <w:pStyle w:val="NoSpacing"/>
        <w:rPr>
          <w:sz w:val="24"/>
          <w:szCs w:val="24"/>
        </w:rPr>
      </w:pPr>
    </w:p>
    <w:p w14:paraId="0AEE3842" w14:textId="55BAAE72" w:rsidR="00323CE9" w:rsidRDefault="00264A69" w:rsidP="00EA2A19">
      <w:pPr>
        <w:pStyle w:val="NoSpacing"/>
        <w:rPr>
          <w:sz w:val="24"/>
          <w:szCs w:val="24"/>
        </w:rPr>
      </w:pPr>
      <w:r>
        <w:rPr>
          <w:sz w:val="24"/>
          <w:szCs w:val="24"/>
        </w:rPr>
        <w:t>Illinois Law Enforcement Training and Standards Board</w:t>
      </w:r>
    </w:p>
    <w:p w14:paraId="59314F07" w14:textId="387E470C" w:rsidR="00264A69" w:rsidRDefault="00264A69" w:rsidP="00EA2A19">
      <w:pPr>
        <w:pStyle w:val="NoSpacing"/>
        <w:rPr>
          <w:sz w:val="24"/>
          <w:szCs w:val="24"/>
        </w:rPr>
      </w:pPr>
      <w:r>
        <w:rPr>
          <w:sz w:val="24"/>
          <w:szCs w:val="24"/>
        </w:rPr>
        <w:t>500 South 9</w:t>
      </w:r>
      <w:r w:rsidRPr="00264A69">
        <w:rPr>
          <w:sz w:val="24"/>
          <w:szCs w:val="24"/>
          <w:vertAlign w:val="superscript"/>
        </w:rPr>
        <w:t>th</w:t>
      </w:r>
      <w:r>
        <w:rPr>
          <w:sz w:val="24"/>
          <w:szCs w:val="24"/>
        </w:rPr>
        <w:t xml:space="preserve"> Street</w:t>
      </w:r>
    </w:p>
    <w:p w14:paraId="28345EE0" w14:textId="22CF6CDA" w:rsidR="00264A69" w:rsidRDefault="00264A69" w:rsidP="00EA2A19">
      <w:pPr>
        <w:pStyle w:val="NoSpacing"/>
        <w:rPr>
          <w:sz w:val="24"/>
          <w:szCs w:val="24"/>
        </w:rPr>
      </w:pPr>
      <w:r>
        <w:rPr>
          <w:sz w:val="24"/>
          <w:szCs w:val="24"/>
        </w:rPr>
        <w:t>Springfield, IL 62701</w:t>
      </w:r>
    </w:p>
    <w:p w14:paraId="43C2D7EC" w14:textId="77777777" w:rsidR="00264A69" w:rsidRDefault="00264A69" w:rsidP="00EA2A19">
      <w:pPr>
        <w:pStyle w:val="NoSpacing"/>
        <w:rPr>
          <w:sz w:val="24"/>
          <w:szCs w:val="24"/>
        </w:rPr>
      </w:pPr>
    </w:p>
    <w:p w14:paraId="189DCD8D" w14:textId="31524551" w:rsidR="00264A69" w:rsidRPr="00264A69" w:rsidRDefault="00264A69" w:rsidP="00EA2A19">
      <w:pPr>
        <w:pStyle w:val="NoSpacing"/>
        <w:rPr>
          <w:rFonts w:cstheme="minorHAnsi"/>
          <w:sz w:val="24"/>
          <w:szCs w:val="24"/>
        </w:rPr>
      </w:pPr>
      <w:r w:rsidRPr="00264A69">
        <w:rPr>
          <w:rFonts w:cstheme="minorHAnsi"/>
          <w:sz w:val="24"/>
          <w:szCs w:val="24"/>
        </w:rPr>
        <w:t>RE: 2025 Body Worn Camera Reporting</w:t>
      </w:r>
    </w:p>
    <w:p w14:paraId="18482F24" w14:textId="77777777" w:rsidR="00264A69" w:rsidRPr="00264A69" w:rsidRDefault="00264A69" w:rsidP="00EA2A19">
      <w:pPr>
        <w:pStyle w:val="NoSpacing"/>
        <w:rPr>
          <w:rFonts w:cstheme="minorHAnsi"/>
          <w:sz w:val="24"/>
          <w:szCs w:val="24"/>
        </w:rPr>
      </w:pPr>
    </w:p>
    <w:p w14:paraId="0C097F3F" w14:textId="77BBD3D3" w:rsidR="00264A69" w:rsidRPr="00264A69" w:rsidRDefault="00264A69" w:rsidP="00EA2A19">
      <w:pPr>
        <w:pStyle w:val="NoSpacing"/>
        <w:rPr>
          <w:rFonts w:cstheme="minorHAnsi"/>
          <w:sz w:val="24"/>
          <w:szCs w:val="24"/>
        </w:rPr>
      </w:pPr>
      <w:r w:rsidRPr="00264A69">
        <w:rPr>
          <w:rFonts w:cstheme="minorHAnsi"/>
          <w:sz w:val="24"/>
          <w:szCs w:val="24"/>
        </w:rPr>
        <w:t>Dear ILETSB,</w:t>
      </w:r>
    </w:p>
    <w:p w14:paraId="3202EC4F" w14:textId="77777777" w:rsidR="00264A69" w:rsidRPr="00264A69" w:rsidRDefault="00264A69" w:rsidP="00EA2A19">
      <w:pPr>
        <w:pStyle w:val="NoSpacing"/>
        <w:rPr>
          <w:rFonts w:cstheme="minorHAnsi"/>
          <w:sz w:val="24"/>
          <w:szCs w:val="24"/>
        </w:rPr>
      </w:pPr>
    </w:p>
    <w:p w14:paraId="7BF9C288" w14:textId="77777777" w:rsidR="00264A69" w:rsidRPr="00264A69" w:rsidRDefault="00264A69" w:rsidP="00264A69">
      <w:pPr>
        <w:spacing w:after="0" w:line="240" w:lineRule="auto"/>
        <w:rPr>
          <w:rFonts w:cstheme="minorHAnsi"/>
          <w:sz w:val="24"/>
          <w:szCs w:val="24"/>
        </w:rPr>
      </w:pPr>
      <w:r w:rsidRPr="00264A69">
        <w:rPr>
          <w:rFonts w:cstheme="minorHAnsi"/>
          <w:sz w:val="24"/>
          <w:szCs w:val="24"/>
        </w:rPr>
        <w:t>Pursuant to 50 ILCS 706/10, enclosed is the Thomasboro Police Department’s 2025 annual report on body worn cameras.</w:t>
      </w:r>
    </w:p>
    <w:p w14:paraId="37A8CA3A" w14:textId="77777777" w:rsidR="00264A69" w:rsidRPr="00264A69" w:rsidRDefault="00264A69" w:rsidP="00264A69">
      <w:pPr>
        <w:spacing w:after="0" w:line="240" w:lineRule="auto"/>
        <w:rPr>
          <w:rFonts w:cstheme="minorHAnsi"/>
          <w:sz w:val="24"/>
          <w:szCs w:val="24"/>
        </w:rPr>
      </w:pPr>
    </w:p>
    <w:p w14:paraId="6162DF6C" w14:textId="1B572E51" w:rsidR="00264A69" w:rsidRPr="00264A69" w:rsidRDefault="00264A69" w:rsidP="00264A69">
      <w:pPr>
        <w:spacing w:after="0" w:line="240" w:lineRule="auto"/>
        <w:rPr>
          <w:rFonts w:cstheme="minorHAnsi"/>
          <w:sz w:val="24"/>
          <w:szCs w:val="24"/>
        </w:rPr>
      </w:pPr>
      <w:r w:rsidRPr="00264A69">
        <w:rPr>
          <w:rFonts w:cstheme="minorHAnsi"/>
          <w:sz w:val="24"/>
          <w:szCs w:val="24"/>
        </w:rPr>
        <w:t>Please note that this will be the final report for the Thomasboro Police Department as the department was shut down in November of 202</w:t>
      </w:r>
      <w:r>
        <w:rPr>
          <w:rFonts w:cstheme="minorHAnsi"/>
          <w:sz w:val="24"/>
          <w:szCs w:val="24"/>
        </w:rPr>
        <w:t>5</w:t>
      </w:r>
      <w:r w:rsidRPr="00264A69">
        <w:rPr>
          <w:rFonts w:cstheme="minorHAnsi"/>
          <w:sz w:val="24"/>
          <w:szCs w:val="24"/>
        </w:rPr>
        <w:t xml:space="preserve"> when the Village began a contract with the Champaign County Sherrif’s Office for </w:t>
      </w:r>
      <w:r>
        <w:rPr>
          <w:rFonts w:cstheme="minorHAnsi"/>
          <w:sz w:val="24"/>
          <w:szCs w:val="24"/>
        </w:rPr>
        <w:t>LE</w:t>
      </w:r>
      <w:r w:rsidRPr="00264A69">
        <w:rPr>
          <w:rFonts w:cstheme="minorHAnsi"/>
          <w:sz w:val="24"/>
          <w:szCs w:val="24"/>
        </w:rPr>
        <w:t xml:space="preserve"> services. Please </w:t>
      </w:r>
      <w:r>
        <w:rPr>
          <w:rFonts w:cstheme="minorHAnsi"/>
          <w:sz w:val="24"/>
          <w:szCs w:val="24"/>
        </w:rPr>
        <w:t>c</w:t>
      </w:r>
      <w:r w:rsidRPr="00264A69">
        <w:rPr>
          <w:rFonts w:cstheme="minorHAnsi"/>
          <w:sz w:val="24"/>
          <w:szCs w:val="24"/>
        </w:rPr>
        <w:t xml:space="preserve">ontact me </w:t>
      </w:r>
      <w:proofErr w:type="gramStart"/>
      <w:r w:rsidRPr="00264A69">
        <w:rPr>
          <w:rFonts w:cstheme="minorHAnsi"/>
          <w:sz w:val="24"/>
          <w:szCs w:val="24"/>
        </w:rPr>
        <w:t>at</w:t>
      </w:r>
      <w:proofErr w:type="gramEnd"/>
      <w:r w:rsidRPr="00264A69">
        <w:rPr>
          <w:rFonts w:cstheme="minorHAnsi"/>
          <w:sz w:val="24"/>
          <w:szCs w:val="24"/>
        </w:rPr>
        <w:t xml:space="preserve"> 217 841-6175 should you need any additional </w:t>
      </w:r>
      <w:r>
        <w:rPr>
          <w:rFonts w:cstheme="minorHAnsi"/>
          <w:sz w:val="24"/>
          <w:szCs w:val="24"/>
        </w:rPr>
        <w:t>information</w:t>
      </w:r>
      <w:r w:rsidRPr="00264A69">
        <w:rPr>
          <w:rFonts w:cstheme="minorHAnsi"/>
          <w:sz w:val="24"/>
          <w:szCs w:val="24"/>
        </w:rPr>
        <w:t>.</w:t>
      </w:r>
    </w:p>
    <w:p w14:paraId="29220F99" w14:textId="77777777" w:rsidR="00264A69" w:rsidRPr="00264A69" w:rsidRDefault="00264A69" w:rsidP="00264A69">
      <w:pPr>
        <w:spacing w:after="0" w:line="240" w:lineRule="auto"/>
        <w:rPr>
          <w:rFonts w:cstheme="minorHAnsi"/>
          <w:sz w:val="24"/>
          <w:szCs w:val="24"/>
        </w:rPr>
      </w:pPr>
    </w:p>
    <w:p w14:paraId="1ABD2080" w14:textId="77777777" w:rsidR="00264A69" w:rsidRPr="00264A69" w:rsidRDefault="00264A69" w:rsidP="00264A69">
      <w:pPr>
        <w:spacing w:after="0" w:line="240" w:lineRule="auto"/>
        <w:rPr>
          <w:rFonts w:cstheme="minorHAnsi"/>
          <w:b/>
          <w:bCs/>
          <w:sz w:val="24"/>
          <w:szCs w:val="24"/>
        </w:rPr>
      </w:pPr>
      <w:r w:rsidRPr="00264A69">
        <w:rPr>
          <w:rFonts w:cstheme="minorHAnsi"/>
          <w:b/>
          <w:bCs/>
          <w:sz w:val="24"/>
          <w:szCs w:val="24"/>
        </w:rPr>
        <w:t>Department Makeup</w:t>
      </w:r>
    </w:p>
    <w:p w14:paraId="64947FA7" w14:textId="24D1BAF0" w:rsidR="00264A69" w:rsidRPr="00264A69" w:rsidRDefault="00264A69" w:rsidP="00264A69">
      <w:pPr>
        <w:spacing w:after="0" w:line="240" w:lineRule="auto"/>
        <w:rPr>
          <w:rFonts w:cstheme="minorHAnsi"/>
          <w:sz w:val="24"/>
          <w:szCs w:val="24"/>
        </w:rPr>
      </w:pPr>
      <w:r w:rsidRPr="00264A69">
        <w:rPr>
          <w:rFonts w:cstheme="minorHAnsi"/>
          <w:sz w:val="24"/>
          <w:szCs w:val="24"/>
        </w:rPr>
        <w:t xml:space="preserve">The Thomasboro Police Department initiated </w:t>
      </w:r>
      <w:r w:rsidRPr="00264A69">
        <w:rPr>
          <w:rFonts w:cstheme="minorHAnsi"/>
          <w:sz w:val="24"/>
          <w:szCs w:val="24"/>
        </w:rPr>
        <w:t>a Body Worn Camera (BWC) program in January 2025. There were 2 sworn Officers at that time. Both Officers worked Part-Time for the Department and shared one camera on their separate shifts. Both were required to wear them in any law enforcement context.</w:t>
      </w:r>
    </w:p>
    <w:p w14:paraId="3A3B155C" w14:textId="77777777" w:rsidR="00264A69" w:rsidRPr="00264A69" w:rsidRDefault="00264A69" w:rsidP="00264A69">
      <w:pPr>
        <w:spacing w:after="0" w:line="240" w:lineRule="auto"/>
        <w:rPr>
          <w:rFonts w:cstheme="minorHAnsi"/>
          <w:sz w:val="24"/>
          <w:szCs w:val="24"/>
        </w:rPr>
      </w:pPr>
    </w:p>
    <w:p w14:paraId="6B673E2A" w14:textId="5E60F548" w:rsidR="00264A69" w:rsidRPr="00264A69" w:rsidRDefault="00264A69" w:rsidP="00264A69">
      <w:pPr>
        <w:spacing w:after="0" w:line="240" w:lineRule="auto"/>
        <w:rPr>
          <w:rFonts w:cstheme="minorHAnsi"/>
          <w:b/>
          <w:bCs/>
          <w:sz w:val="24"/>
          <w:szCs w:val="24"/>
        </w:rPr>
      </w:pPr>
      <w:r w:rsidRPr="00264A69">
        <w:rPr>
          <w:rFonts w:cstheme="minorHAnsi"/>
          <w:b/>
          <w:bCs/>
          <w:sz w:val="24"/>
          <w:szCs w:val="24"/>
        </w:rPr>
        <w:t>Technical Issues</w:t>
      </w:r>
    </w:p>
    <w:p w14:paraId="71DC7B33" w14:textId="713A9D0E" w:rsidR="00264A69" w:rsidRPr="00264A69" w:rsidRDefault="00264A69" w:rsidP="00264A69">
      <w:pPr>
        <w:spacing w:after="0" w:line="240" w:lineRule="auto"/>
        <w:rPr>
          <w:rFonts w:cstheme="minorHAnsi"/>
          <w:sz w:val="24"/>
          <w:szCs w:val="24"/>
        </w:rPr>
      </w:pPr>
      <w:r w:rsidRPr="00264A69">
        <w:rPr>
          <w:rFonts w:cstheme="minorHAnsi"/>
          <w:sz w:val="24"/>
          <w:szCs w:val="24"/>
        </w:rPr>
        <w:t>The department experienced no technical issues with the Body Worn Camera during its implementation and use.</w:t>
      </w:r>
    </w:p>
    <w:p w14:paraId="7C9A29AA" w14:textId="77777777" w:rsidR="00264A69" w:rsidRPr="00264A69" w:rsidRDefault="00264A69" w:rsidP="00264A69">
      <w:pPr>
        <w:spacing w:after="0" w:line="240" w:lineRule="auto"/>
        <w:rPr>
          <w:rFonts w:cstheme="minorHAnsi"/>
          <w:sz w:val="24"/>
          <w:szCs w:val="24"/>
        </w:rPr>
      </w:pPr>
    </w:p>
    <w:p w14:paraId="69DB5BD6" w14:textId="412C81BD" w:rsidR="00264A69" w:rsidRPr="00264A69" w:rsidRDefault="00264A69" w:rsidP="00264A69">
      <w:pPr>
        <w:spacing w:after="0" w:line="240" w:lineRule="auto"/>
        <w:rPr>
          <w:rFonts w:cstheme="minorHAnsi"/>
          <w:b/>
          <w:bCs/>
          <w:sz w:val="24"/>
          <w:szCs w:val="24"/>
        </w:rPr>
      </w:pPr>
      <w:r w:rsidRPr="00264A69">
        <w:rPr>
          <w:rFonts w:cstheme="minorHAnsi"/>
          <w:b/>
          <w:bCs/>
          <w:sz w:val="24"/>
          <w:szCs w:val="24"/>
        </w:rPr>
        <w:t>Review</w:t>
      </w:r>
    </w:p>
    <w:p w14:paraId="5C411FDE" w14:textId="385F84C5" w:rsidR="00264A69" w:rsidRPr="00264A69" w:rsidRDefault="00264A69" w:rsidP="00264A69">
      <w:pPr>
        <w:spacing w:after="0" w:line="240" w:lineRule="auto"/>
        <w:rPr>
          <w:rFonts w:cstheme="minorHAnsi"/>
          <w:sz w:val="24"/>
          <w:szCs w:val="24"/>
        </w:rPr>
      </w:pPr>
      <w:r w:rsidRPr="00264A69">
        <w:rPr>
          <w:rFonts w:cstheme="minorHAnsi"/>
          <w:sz w:val="24"/>
          <w:szCs w:val="24"/>
        </w:rPr>
        <w:t>All videos that contain any use of force were reviewed by me to ensure adherence to laws and policy. Other videos were reviewed periodically as well for training or for the purpose of preparation and sharing with our local State’s Attorney’s Office.</w:t>
      </w:r>
    </w:p>
    <w:p w14:paraId="03C35459" w14:textId="77777777" w:rsidR="00264A69" w:rsidRPr="00264A69" w:rsidRDefault="00264A69" w:rsidP="00264A69">
      <w:pPr>
        <w:spacing w:after="0" w:line="240" w:lineRule="auto"/>
        <w:rPr>
          <w:rFonts w:cstheme="minorHAnsi"/>
          <w:sz w:val="24"/>
          <w:szCs w:val="24"/>
        </w:rPr>
      </w:pPr>
    </w:p>
    <w:p w14:paraId="29015139" w14:textId="5283B565" w:rsidR="00264A69" w:rsidRPr="00264A69" w:rsidRDefault="00264A69" w:rsidP="00264A69">
      <w:pPr>
        <w:spacing w:after="0" w:line="240" w:lineRule="auto"/>
        <w:rPr>
          <w:rFonts w:cstheme="minorHAnsi"/>
          <w:sz w:val="24"/>
          <w:szCs w:val="24"/>
        </w:rPr>
      </w:pPr>
      <w:r w:rsidRPr="00264A69">
        <w:rPr>
          <w:rFonts w:cstheme="minorHAnsi"/>
          <w:sz w:val="24"/>
          <w:szCs w:val="24"/>
        </w:rPr>
        <w:t>Respectfully,</w:t>
      </w:r>
    </w:p>
    <w:p w14:paraId="3055B2B2" w14:textId="026A3AEF" w:rsidR="00264A69" w:rsidRDefault="00264A69" w:rsidP="00264A69">
      <w:pPr>
        <w:spacing w:after="0" w:line="240" w:lineRule="auto"/>
        <w:rPr>
          <w:rFonts w:cstheme="minorHAnsi"/>
          <w:sz w:val="24"/>
          <w:szCs w:val="24"/>
        </w:rPr>
      </w:pPr>
      <w:r w:rsidRPr="00264A69">
        <w:rPr>
          <w:rFonts w:cstheme="minorHAnsi"/>
          <w:sz w:val="24"/>
          <w:szCs w:val="24"/>
        </w:rPr>
        <w:t>Michael A. Martinez</w:t>
      </w:r>
    </w:p>
    <w:p w14:paraId="0FD47196" w14:textId="77777777" w:rsidR="00264A69" w:rsidRDefault="00264A69" w:rsidP="00264A69">
      <w:pPr>
        <w:spacing w:after="0" w:line="240" w:lineRule="auto"/>
        <w:rPr>
          <w:rFonts w:cstheme="minorHAnsi"/>
          <w:sz w:val="24"/>
          <w:szCs w:val="24"/>
        </w:rPr>
      </w:pPr>
    </w:p>
    <w:p w14:paraId="436E29F1" w14:textId="77777777" w:rsidR="00264A69" w:rsidRPr="00264A69" w:rsidRDefault="00264A69" w:rsidP="00264A69">
      <w:pPr>
        <w:spacing w:after="0" w:line="240" w:lineRule="auto"/>
        <w:rPr>
          <w:rFonts w:cstheme="minorHAnsi"/>
          <w:sz w:val="24"/>
          <w:szCs w:val="24"/>
        </w:rPr>
      </w:pPr>
    </w:p>
    <w:p w14:paraId="6FF0E256" w14:textId="744BDE43" w:rsidR="00323CE9" w:rsidRPr="00264A69" w:rsidRDefault="00264A69" w:rsidP="00264A69">
      <w:pPr>
        <w:spacing w:after="0" w:line="240" w:lineRule="auto"/>
        <w:rPr>
          <w:rFonts w:cstheme="minorHAnsi"/>
          <w:sz w:val="24"/>
          <w:szCs w:val="24"/>
        </w:rPr>
      </w:pPr>
      <w:r w:rsidRPr="00264A69">
        <w:rPr>
          <w:rFonts w:cstheme="minorHAnsi"/>
          <w:sz w:val="24"/>
          <w:szCs w:val="24"/>
        </w:rPr>
        <w:t>Former Chief of Police for the Thomasboro Police Department.</w:t>
      </w:r>
    </w:p>
    <w:sectPr w:rsidR="00323CE9" w:rsidRPr="00264A69" w:rsidSect="006706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AC"/>
    <w:rsid w:val="0003663E"/>
    <w:rsid w:val="0008077E"/>
    <w:rsid w:val="00084EE3"/>
    <w:rsid w:val="0008552E"/>
    <w:rsid w:val="000867A6"/>
    <w:rsid w:val="000B72BC"/>
    <w:rsid w:val="000B7E2B"/>
    <w:rsid w:val="000C0F7B"/>
    <w:rsid w:val="00101BAD"/>
    <w:rsid w:val="001763EF"/>
    <w:rsid w:val="001B0FFB"/>
    <w:rsid w:val="001D2D28"/>
    <w:rsid w:val="00241E68"/>
    <w:rsid w:val="00251063"/>
    <w:rsid w:val="0025504F"/>
    <w:rsid w:val="00264A69"/>
    <w:rsid w:val="002F5ECB"/>
    <w:rsid w:val="00323CE9"/>
    <w:rsid w:val="003F4045"/>
    <w:rsid w:val="004611F6"/>
    <w:rsid w:val="00481FEA"/>
    <w:rsid w:val="00484B5F"/>
    <w:rsid w:val="004963DC"/>
    <w:rsid w:val="004A1F5C"/>
    <w:rsid w:val="004A602A"/>
    <w:rsid w:val="00552EA1"/>
    <w:rsid w:val="005D5C1F"/>
    <w:rsid w:val="00614EEC"/>
    <w:rsid w:val="006514F1"/>
    <w:rsid w:val="0067064F"/>
    <w:rsid w:val="006A0C76"/>
    <w:rsid w:val="006A24FE"/>
    <w:rsid w:val="006D32AC"/>
    <w:rsid w:val="006E004C"/>
    <w:rsid w:val="0070486F"/>
    <w:rsid w:val="0072200B"/>
    <w:rsid w:val="007337A1"/>
    <w:rsid w:val="00745B55"/>
    <w:rsid w:val="007555FE"/>
    <w:rsid w:val="0076311E"/>
    <w:rsid w:val="00782638"/>
    <w:rsid w:val="00786CCF"/>
    <w:rsid w:val="0079795C"/>
    <w:rsid w:val="007B0A5D"/>
    <w:rsid w:val="007C0997"/>
    <w:rsid w:val="007E4973"/>
    <w:rsid w:val="008176AD"/>
    <w:rsid w:val="00831191"/>
    <w:rsid w:val="008B5E28"/>
    <w:rsid w:val="008C39A7"/>
    <w:rsid w:val="008E1A98"/>
    <w:rsid w:val="008E54D8"/>
    <w:rsid w:val="00917835"/>
    <w:rsid w:val="0095785D"/>
    <w:rsid w:val="0096613E"/>
    <w:rsid w:val="009E08F4"/>
    <w:rsid w:val="00A44588"/>
    <w:rsid w:val="00A543F5"/>
    <w:rsid w:val="00AC5DA2"/>
    <w:rsid w:val="00B21C7F"/>
    <w:rsid w:val="00B420C3"/>
    <w:rsid w:val="00B451D8"/>
    <w:rsid w:val="00B77F22"/>
    <w:rsid w:val="00BC19AB"/>
    <w:rsid w:val="00BC25C6"/>
    <w:rsid w:val="00BF55D0"/>
    <w:rsid w:val="00C02303"/>
    <w:rsid w:val="00C43E20"/>
    <w:rsid w:val="00C8631C"/>
    <w:rsid w:val="00C86BE0"/>
    <w:rsid w:val="00C911A7"/>
    <w:rsid w:val="00CE55DE"/>
    <w:rsid w:val="00D021E4"/>
    <w:rsid w:val="00D223A6"/>
    <w:rsid w:val="00D50646"/>
    <w:rsid w:val="00D72A63"/>
    <w:rsid w:val="00D7331A"/>
    <w:rsid w:val="00DA06CE"/>
    <w:rsid w:val="00DC321A"/>
    <w:rsid w:val="00DD549D"/>
    <w:rsid w:val="00DD6FDA"/>
    <w:rsid w:val="00E04F98"/>
    <w:rsid w:val="00E563D7"/>
    <w:rsid w:val="00E67C48"/>
    <w:rsid w:val="00E830E1"/>
    <w:rsid w:val="00EA2A19"/>
    <w:rsid w:val="00EC3A1C"/>
    <w:rsid w:val="00EC4702"/>
    <w:rsid w:val="00F045E6"/>
    <w:rsid w:val="00F06702"/>
    <w:rsid w:val="00F17056"/>
    <w:rsid w:val="00F31C3A"/>
    <w:rsid w:val="00F4739E"/>
    <w:rsid w:val="00F5509B"/>
    <w:rsid w:val="00F94802"/>
    <w:rsid w:val="00FA41ED"/>
    <w:rsid w:val="00FE1B65"/>
    <w:rsid w:val="00FF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F66F9"/>
  <w15:docId w15:val="{7FE67702-748B-4DE3-AC09-6198E893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03"/>
  </w:style>
  <w:style w:type="paragraph" w:styleId="Heading1">
    <w:name w:val="heading 1"/>
    <w:basedOn w:val="Normal"/>
    <w:next w:val="Normal"/>
    <w:link w:val="Heading1Char"/>
    <w:uiPriority w:val="9"/>
    <w:qFormat/>
    <w:rsid w:val="00670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64F"/>
    <w:rPr>
      <w:rFonts w:ascii="Tahoma" w:hAnsi="Tahoma" w:cs="Tahoma"/>
      <w:sz w:val="16"/>
      <w:szCs w:val="16"/>
    </w:rPr>
  </w:style>
  <w:style w:type="character" w:customStyle="1" w:styleId="Heading1Char">
    <w:name w:val="Heading 1 Char"/>
    <w:basedOn w:val="DefaultParagraphFont"/>
    <w:link w:val="Heading1"/>
    <w:uiPriority w:val="9"/>
    <w:rsid w:val="006706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763EF"/>
    <w:pPr>
      <w:spacing w:after="0" w:line="240" w:lineRule="auto"/>
    </w:pPr>
  </w:style>
  <w:style w:type="paragraph" w:styleId="EnvelopeAddress">
    <w:name w:val="envelope address"/>
    <w:basedOn w:val="Normal"/>
    <w:uiPriority w:val="99"/>
    <w:unhideWhenUsed/>
    <w:rsid w:val="00B77F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77F22"/>
    <w:pPr>
      <w:spacing w:after="0" w:line="240" w:lineRule="auto"/>
    </w:pPr>
    <w:rPr>
      <w:rFonts w:asciiTheme="majorHAnsi" w:eastAsiaTheme="majorEastAsia" w:hAnsiTheme="majorHAnsi" w:cstheme="majorBidi"/>
      <w:sz w:val="20"/>
      <w:szCs w:val="20"/>
    </w:rPr>
  </w:style>
  <w:style w:type="character" w:styleId="PlaceholderText">
    <w:name w:val="Placeholder Text"/>
    <w:basedOn w:val="DefaultParagraphFont"/>
    <w:uiPriority w:val="99"/>
    <w:semiHidden/>
    <w:rsid w:val="00264A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D\Desktop\Chief%20Willis%20Stuff\Kendra\Public%20Appearance%20Ordin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ABBEBF6-5E77-4209-BC9C-A2C8F31E1856}"/>
      </w:docPartPr>
      <w:docPartBody>
        <w:p w:rsidR="00000000" w:rsidRDefault="00050BC5">
          <w:r w:rsidRPr="00C4315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C5"/>
    <w:rsid w:val="00050BC5"/>
    <w:rsid w:val="0008077E"/>
    <w:rsid w:val="00BB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B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Public Appearance Ordinance</Template>
  <TotalTime>3</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dc:creator>
  <cp:lastModifiedBy>Mike Martinez</cp:lastModifiedBy>
  <cp:revision>2</cp:revision>
  <cp:lastPrinted>2024-01-08T23:44:00Z</cp:lastPrinted>
  <dcterms:created xsi:type="dcterms:W3CDTF">2026-04-29T17:31:00Z</dcterms:created>
  <dcterms:modified xsi:type="dcterms:W3CDTF">2026-04-29T17:31:00Z</dcterms:modified>
</cp:coreProperties>
</file>