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171C" w14:textId="77777777" w:rsidR="00945168" w:rsidRDefault="00945168"/>
    <w:p w14:paraId="41B2D4FB" w14:textId="53C743A3" w:rsidR="004D1E7C" w:rsidRPr="004C5D06" w:rsidRDefault="004C5D06" w:rsidP="004C5D06">
      <w:pPr>
        <w:jc w:val="right"/>
        <w:rPr>
          <w:bCs/>
        </w:rPr>
      </w:pPr>
      <w:r w:rsidRPr="004C5D06">
        <w:rPr>
          <w:bCs/>
        </w:rPr>
        <w:t>April 30, 2026</w:t>
      </w:r>
    </w:p>
    <w:p w14:paraId="204DD7DF" w14:textId="77777777" w:rsidR="004C5D06" w:rsidRDefault="004C5D06" w:rsidP="004C5D06">
      <w:pPr>
        <w:rPr>
          <w:rFonts w:ascii="Arial" w:hAnsi="Arial" w:cs="Arial"/>
        </w:rPr>
      </w:pPr>
    </w:p>
    <w:p w14:paraId="6BC5087F" w14:textId="047E16DE" w:rsidR="004C5D06" w:rsidRDefault="004C5D06" w:rsidP="004C5D06">
      <w:pPr>
        <w:rPr>
          <w:rFonts w:ascii="Arial" w:hAnsi="Arial" w:cs="Arial"/>
        </w:rPr>
      </w:pPr>
      <w:r>
        <w:rPr>
          <w:rFonts w:ascii="Arial" w:hAnsi="Arial" w:cs="Arial"/>
        </w:rPr>
        <w:t>The Carpentersville Police Department consists of fifty-nine (59) sworn Officers who utilize fifty-</w:t>
      </w:r>
      <w:r>
        <w:rPr>
          <w:rFonts w:ascii="Arial" w:hAnsi="Arial" w:cs="Arial"/>
        </w:rPr>
        <w:t>eight</w:t>
      </w:r>
      <w:r>
        <w:rPr>
          <w:rFonts w:ascii="Arial" w:hAnsi="Arial" w:cs="Arial"/>
        </w:rPr>
        <w:t xml:space="preserve"> (5</w:t>
      </w:r>
      <w:r>
        <w:rPr>
          <w:rFonts w:ascii="Arial" w:hAnsi="Arial" w:cs="Arial"/>
        </w:rPr>
        <w:t>8</w:t>
      </w:r>
      <w:r>
        <w:rPr>
          <w:rFonts w:ascii="Arial" w:hAnsi="Arial" w:cs="Arial"/>
        </w:rPr>
        <w:t>) body worn cameras.</w:t>
      </w:r>
    </w:p>
    <w:p w14:paraId="00E3E6D4" w14:textId="77777777" w:rsidR="004C5D06" w:rsidRDefault="004C5D06" w:rsidP="004C5D06">
      <w:pPr>
        <w:spacing w:after="0" w:line="240" w:lineRule="auto"/>
        <w:rPr>
          <w:rFonts w:ascii="Arial" w:hAnsi="Arial" w:cs="Arial"/>
          <w:b/>
          <w:bCs/>
        </w:rPr>
      </w:pPr>
      <w:r>
        <w:rPr>
          <w:rFonts w:ascii="Arial" w:hAnsi="Arial" w:cs="Arial"/>
          <w:b/>
          <w:bCs/>
        </w:rPr>
        <w:t>Technical Issues</w:t>
      </w:r>
    </w:p>
    <w:p w14:paraId="421AFBB4" w14:textId="129A0041" w:rsidR="004C5D06" w:rsidRDefault="004C5D06" w:rsidP="004C5D06">
      <w:pPr>
        <w:rPr>
          <w:rFonts w:ascii="Arial" w:hAnsi="Arial" w:cs="Arial"/>
        </w:rPr>
      </w:pPr>
      <w:r>
        <w:rPr>
          <w:rFonts w:ascii="Arial" w:hAnsi="Arial" w:cs="Arial"/>
        </w:rPr>
        <w:t xml:space="preserve">We have the Axon Body 4 cameras.  No </w:t>
      </w:r>
      <w:r>
        <w:rPr>
          <w:rFonts w:ascii="Arial" w:hAnsi="Arial" w:cs="Arial"/>
        </w:rPr>
        <w:t xml:space="preserve">technical </w:t>
      </w:r>
      <w:r>
        <w:rPr>
          <w:rFonts w:ascii="Arial" w:hAnsi="Arial" w:cs="Arial"/>
        </w:rPr>
        <w:t>issues have been reported by officers.</w:t>
      </w:r>
    </w:p>
    <w:p w14:paraId="2036F412" w14:textId="77777777" w:rsidR="004C5D06" w:rsidRDefault="004C5D06" w:rsidP="004C5D06">
      <w:pPr>
        <w:spacing w:after="0" w:line="240" w:lineRule="auto"/>
        <w:rPr>
          <w:rFonts w:ascii="Arial" w:hAnsi="Arial" w:cs="Arial"/>
          <w:b/>
          <w:bCs/>
        </w:rPr>
      </w:pPr>
      <w:r>
        <w:rPr>
          <w:rFonts w:ascii="Arial" w:hAnsi="Arial" w:cs="Arial"/>
          <w:b/>
          <w:bCs/>
        </w:rPr>
        <w:t>Review Process</w:t>
      </w:r>
    </w:p>
    <w:p w14:paraId="773E2702" w14:textId="77777777" w:rsidR="004C5D06" w:rsidRDefault="004C5D06" w:rsidP="004C5D06">
      <w:pPr>
        <w:spacing w:line="240" w:lineRule="auto"/>
        <w:rPr>
          <w:rFonts w:ascii="Arial" w:hAnsi="Arial" w:cs="Arial"/>
        </w:rPr>
      </w:pPr>
      <w:r>
        <w:rPr>
          <w:rFonts w:ascii="Arial" w:hAnsi="Arial" w:cs="Arial"/>
        </w:rPr>
        <w:t xml:space="preserve">A minimum of two (2) recordings per officer shall be selected from the month being audited ensuring that they were recorded in that month.  The selection of recordings will be conducted in a manner that promotes an equitable review of recordings from all officers.  Supervisors shall document their review using the BWC Monthly Review. Documentation will be performed electronically on My Frontline, BWC Audits.  Supervisors shall not review recordings for the sole purpose of searching for violations of department policy or law not related to a specific complaint or incident.  If policy violations are observed by a supervisor, such policy violations shall be treated on a basis which neither enhances or diminishes any potential discipline. </w:t>
      </w:r>
    </w:p>
    <w:p w14:paraId="266B7B14" w14:textId="77777777" w:rsidR="004C5D06" w:rsidRDefault="004C5D06" w:rsidP="004C5D06">
      <w:pPr>
        <w:spacing w:line="240" w:lineRule="auto"/>
        <w:rPr>
          <w:rFonts w:ascii="Arial" w:hAnsi="Arial" w:cs="Arial"/>
        </w:rPr>
      </w:pPr>
      <w:r>
        <w:rPr>
          <w:rFonts w:ascii="Arial" w:hAnsi="Arial" w:cs="Arial"/>
        </w:rPr>
        <w:t xml:space="preserve">Recordings may be reviewed to determine possible employee discipline when a formal or informal complaint of misconduct has been made or a use of force incident has occurred. </w:t>
      </w:r>
    </w:p>
    <w:p w14:paraId="045D71C8" w14:textId="77777777" w:rsidR="004C5D06" w:rsidRDefault="004C5D06" w:rsidP="004C5D06">
      <w:pPr>
        <w:spacing w:line="240" w:lineRule="auto"/>
        <w:rPr>
          <w:rFonts w:ascii="Arial" w:hAnsi="Arial" w:cs="Arial"/>
        </w:rPr>
      </w:pPr>
      <w:r>
        <w:rPr>
          <w:rFonts w:ascii="Arial" w:hAnsi="Arial" w:cs="Arial"/>
        </w:rPr>
        <w:t xml:space="preserve">Recordings shall not be used to prepare performance evaluations, unless used for the purpose of correcting substandard employee performance that was brought to the supervisor's attention or highlighting commendatory performance of an employee. </w:t>
      </w:r>
    </w:p>
    <w:p w14:paraId="7521BDFA" w14:textId="77777777" w:rsidR="004C5D06" w:rsidRPr="004D1E7C" w:rsidRDefault="004C5D06">
      <w:pPr>
        <w:rPr>
          <w:b/>
        </w:rPr>
      </w:pPr>
    </w:p>
    <w:sectPr w:rsidR="004C5D06" w:rsidRPr="004D1E7C" w:rsidSect="004A68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3AC47" w14:textId="77777777" w:rsidR="007B76ED" w:rsidRDefault="007B76ED" w:rsidP="00923E47">
      <w:pPr>
        <w:spacing w:after="0" w:line="240" w:lineRule="auto"/>
      </w:pPr>
      <w:r>
        <w:separator/>
      </w:r>
    </w:p>
  </w:endnote>
  <w:endnote w:type="continuationSeparator" w:id="0">
    <w:p w14:paraId="6E4AD90C" w14:textId="77777777" w:rsidR="007B76ED" w:rsidRDefault="007B76ED" w:rsidP="00923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 Serif Extra Light-">
    <w:panose1 w:val="00000000000000000000"/>
    <w:charset w:val="00"/>
    <w:family w:val="modern"/>
    <w:notTrueType/>
    <w:pitch w:val="variable"/>
    <w:sig w:usb0="A00000AF" w:usb1="50002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05D1" w14:textId="77777777" w:rsidR="00E83452" w:rsidRDefault="00E83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BF33" w14:textId="77777777" w:rsidR="00923E47" w:rsidRDefault="004A6819" w:rsidP="00923E47">
    <w:pPr>
      <w:pStyle w:val="Footer"/>
      <w:jc w:val="center"/>
    </w:pPr>
    <w:r>
      <w:rPr>
        <w:rFonts w:ascii="Times New Roman" w:hAnsi="Times New Roman" w:cs="Times New Roman"/>
        <w:noProof/>
        <w:sz w:val="24"/>
        <w:szCs w:val="24"/>
      </w:rPr>
      <w:drawing>
        <wp:anchor distT="36576" distB="36576" distL="36576" distR="36576" simplePos="0" relativeHeight="251667456" behindDoc="0" locked="0" layoutInCell="1" allowOverlap="1" wp14:anchorId="67F0A23E" wp14:editId="158D099B">
          <wp:simplePos x="0" y="0"/>
          <wp:positionH relativeFrom="column">
            <wp:posOffset>-901700</wp:posOffset>
          </wp:positionH>
          <wp:positionV relativeFrom="paragraph">
            <wp:posOffset>-115570</wp:posOffset>
          </wp:positionV>
          <wp:extent cx="8317230" cy="682625"/>
          <wp:effectExtent l="0" t="0" r="7620" b="3175"/>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7230" cy="682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36576" distB="36576" distL="36576" distR="36576" simplePos="0" relativeHeight="251663360" behindDoc="0" locked="0" layoutInCell="1" allowOverlap="1" wp14:anchorId="5EB6340E" wp14:editId="0EF7F87F">
              <wp:simplePos x="0" y="0"/>
              <wp:positionH relativeFrom="margin">
                <wp:align>center</wp:align>
              </wp:positionH>
              <wp:positionV relativeFrom="paragraph">
                <wp:posOffset>-680720</wp:posOffset>
              </wp:positionV>
              <wp:extent cx="1359535" cy="699135"/>
              <wp:effectExtent l="0" t="0" r="0" b="57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6991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7D0F111" w14:textId="77777777" w:rsidR="00923E47" w:rsidRDefault="00923E47" w:rsidP="00923E47">
                          <w:pPr>
                            <w:pStyle w:val="Header"/>
                            <w:spacing w:line="240" w:lineRule="exact"/>
                            <w:jc w:val="center"/>
                            <w:rPr>
                              <w:rFonts w:ascii="The Serif Extra Light-" w:hAnsi="The Serif Extra Light-"/>
                              <w:b/>
                              <w:bCs/>
                              <w:sz w:val="18"/>
                              <w:szCs w:val="18"/>
                            </w:rPr>
                          </w:pPr>
                          <w:r>
                            <w:rPr>
                              <w:rFonts w:ascii="The Serif Extra Light-" w:hAnsi="The Serif Extra Light-"/>
                              <w:b/>
                              <w:bCs/>
                              <w:sz w:val="18"/>
                              <w:szCs w:val="18"/>
                            </w:rPr>
                            <w:t>Police Department</w:t>
                          </w:r>
                        </w:p>
                        <w:p w14:paraId="35BD067F" w14:textId="77777777" w:rsidR="00923E47" w:rsidRDefault="00923E47" w:rsidP="00923E47">
                          <w:pPr>
                            <w:pStyle w:val="Header"/>
                            <w:spacing w:line="240" w:lineRule="exact"/>
                            <w:jc w:val="center"/>
                            <w:rPr>
                              <w:rFonts w:ascii="The Serif Extra Light-" w:hAnsi="The Serif Extra Light-"/>
                              <w:sz w:val="18"/>
                              <w:szCs w:val="18"/>
                            </w:rPr>
                          </w:pPr>
                          <w:r>
                            <w:rPr>
                              <w:rFonts w:ascii="The Serif Extra Light-" w:hAnsi="The Serif Extra Light-"/>
                              <w:sz w:val="18"/>
                              <w:szCs w:val="18"/>
                            </w:rPr>
                            <w:t>1200 L.W. Besinger Drive</w:t>
                          </w:r>
                        </w:p>
                        <w:p w14:paraId="2FAF1080" w14:textId="77777777" w:rsidR="00923E47" w:rsidRDefault="00923E47" w:rsidP="00923E47">
                          <w:pPr>
                            <w:pStyle w:val="Header"/>
                            <w:spacing w:line="240" w:lineRule="exact"/>
                            <w:jc w:val="center"/>
                            <w:rPr>
                              <w:rFonts w:ascii="The Serif Extra Light-" w:hAnsi="The Serif Extra Light-"/>
                              <w:sz w:val="18"/>
                              <w:szCs w:val="18"/>
                            </w:rPr>
                          </w:pPr>
                          <w:r>
                            <w:rPr>
                              <w:rFonts w:ascii="The Serif Extra Light-" w:hAnsi="The Serif Extra Light-"/>
                              <w:sz w:val="18"/>
                              <w:szCs w:val="18"/>
                            </w:rPr>
                            <w:t>Carpentersville, IL 60110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6340E" id="_x0000_t202" coordsize="21600,21600" o:spt="202" path="m,l,21600r21600,l21600,xe">
              <v:stroke joinstyle="miter"/>
              <v:path gradientshapeok="t" o:connecttype="rect"/>
            </v:shapetype>
            <v:shape id="Text Box 4" o:spid="_x0000_s1026" type="#_x0000_t202" style="position:absolute;left:0;text-align:left;margin-left:0;margin-top:-53.6pt;width:107.05pt;height:55.05pt;z-index:25166336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2RZ8gEAANQDAAAOAAAAZHJzL2Uyb0RvYy54bWysU8Fu2zAMvQ/YPwi6L06aJluMOEXXosOA&#10;rhvQ7gMYWY6F2aJGKbGzrx8lu1m63oZdBJEiH98jqfVV3zbioMkbtIWcTaZSaKuwNHZXyO9Pd+8+&#10;SOED2BIatLqQR+3l1ebtm3Xncn2BNTalJsEg1uedK2QdgsuzzKtat+An6LTlxwqphcAm7bKSoGP0&#10;tskuptNl1iGVjlBp79l7OzzKTcKvKq3C16ryOoimkMwtpJPSuY1ntllDviNwtVEjDfgHFi0Yy0VP&#10;ULcQQOzJvIJqjSL0WIWJwjbDqjJKJw2sZjb9S81jDU4nLdwc705t8v8PVj0cvpEwZSEvpbDQ8oie&#10;dB/ER+zFZexO53zOQY+Ow0LPbp5yUurdPaofXli8qcHu9DURdrWGktnNYmZ2ljrg+Aiy7b5gyWVg&#10;HzAB9RW1sXXcDMHoPKXjaTKRiool54vVYr6QQvHbcrViO5WA/DnbkQ+fNLYiXgpJPPmEDod7HyIb&#10;yJ9DYjGLd6Zp0vQb+8LBgYNHp/UZs6OWSH8QEvptP/Zmi+WRVREOq8VfgS810i8pOl6rQvqfeyAt&#10;RfPZcmfmy8X7Je/huUHnxvbcAKsYqpBBiuF6E4bd3Tsyu5orDbOweM3drEwSGqkOrMYZ8Ook/eOa&#10;x908t1PUn8+4+Q0AAP//AwBQSwMEFAAGAAgAAAAhAOUuQ+LdAAAABwEAAA8AAABkcnMvZG93bnJl&#10;di54bWxMj8FOwzAQRO9I/IO1SFxQ6yQgStI4VYWExKEXQrg7sZtEtdeR7Sbh71lOcNvRjGbelofV&#10;GjZrH0aHAtJtAkxj59SIvYDm823zAixEiUoah1rAtw5wqG5vSlkot+CHnuvYMyrBUEgBQ4xTwXno&#10;Bm1l2LpJI3ln562MJH3PlZcLlVvDsyR55laOSAuDnPTroLtLfbUCpJ/r/GROrsF29/VwaZbH9/wo&#10;xP3detwDi3qNf2H4xSd0qIipdVdUgRkB9EgUsEmTXQaM/Cx9SoG1dOTAq5L/569+AAAA//8DAFBL&#10;AQItABQABgAIAAAAIQC2gziS/gAAAOEBAAATAAAAAAAAAAAAAAAAAAAAAABbQ29udGVudF9UeXBl&#10;c10ueG1sUEsBAi0AFAAGAAgAAAAhADj9If/WAAAAlAEAAAsAAAAAAAAAAAAAAAAALwEAAF9yZWxz&#10;Ly5yZWxzUEsBAi0AFAAGAAgAAAAhAG67ZFnyAQAA1AMAAA4AAAAAAAAAAAAAAAAALgIAAGRycy9l&#10;Mm9Eb2MueG1sUEsBAi0AFAAGAAgAAAAhAOUuQ+LdAAAABwEAAA8AAAAAAAAAAAAAAAAATAQAAGRy&#10;cy9kb3ducmV2LnhtbFBLBQYAAAAABAAEAPMAAABWBQAAAAA=&#10;" filled="f" fillcolor="#5b9bd5" stroked="f" strokecolor="black [0]" strokeweight="2pt">
              <v:textbox inset="2.88pt,2.88pt,2.88pt,2.88pt">
                <w:txbxContent>
                  <w:p w14:paraId="47D0F111" w14:textId="77777777" w:rsidR="00923E47" w:rsidRDefault="00923E47" w:rsidP="00923E47">
                    <w:pPr>
                      <w:pStyle w:val="Header"/>
                      <w:spacing w:line="240" w:lineRule="exact"/>
                      <w:jc w:val="center"/>
                      <w:rPr>
                        <w:rFonts w:ascii="The Serif Extra Light-" w:hAnsi="The Serif Extra Light-"/>
                        <w:b/>
                        <w:bCs/>
                        <w:sz w:val="18"/>
                        <w:szCs w:val="18"/>
                      </w:rPr>
                    </w:pPr>
                    <w:r>
                      <w:rPr>
                        <w:rFonts w:ascii="The Serif Extra Light-" w:hAnsi="The Serif Extra Light-"/>
                        <w:b/>
                        <w:bCs/>
                        <w:sz w:val="18"/>
                        <w:szCs w:val="18"/>
                      </w:rPr>
                      <w:t>Police Department</w:t>
                    </w:r>
                  </w:p>
                  <w:p w14:paraId="35BD067F" w14:textId="77777777" w:rsidR="00923E47" w:rsidRDefault="00923E47" w:rsidP="00923E47">
                    <w:pPr>
                      <w:pStyle w:val="Header"/>
                      <w:spacing w:line="240" w:lineRule="exact"/>
                      <w:jc w:val="center"/>
                      <w:rPr>
                        <w:rFonts w:ascii="The Serif Extra Light-" w:hAnsi="The Serif Extra Light-"/>
                        <w:sz w:val="18"/>
                        <w:szCs w:val="18"/>
                      </w:rPr>
                    </w:pPr>
                    <w:r>
                      <w:rPr>
                        <w:rFonts w:ascii="The Serif Extra Light-" w:hAnsi="The Serif Extra Light-"/>
                        <w:sz w:val="18"/>
                        <w:szCs w:val="18"/>
                      </w:rPr>
                      <w:t>1200 L.W. Besinger Drive</w:t>
                    </w:r>
                  </w:p>
                  <w:p w14:paraId="2FAF1080" w14:textId="77777777" w:rsidR="00923E47" w:rsidRDefault="00923E47" w:rsidP="00923E47">
                    <w:pPr>
                      <w:pStyle w:val="Header"/>
                      <w:spacing w:line="240" w:lineRule="exact"/>
                      <w:jc w:val="center"/>
                      <w:rPr>
                        <w:rFonts w:ascii="The Serif Extra Light-" w:hAnsi="The Serif Extra Light-"/>
                        <w:sz w:val="18"/>
                        <w:szCs w:val="18"/>
                      </w:rPr>
                    </w:pPr>
                    <w:r>
                      <w:rPr>
                        <w:rFonts w:ascii="The Serif Extra Light-" w:hAnsi="The Serif Extra Light-"/>
                        <w:sz w:val="18"/>
                        <w:szCs w:val="18"/>
                      </w:rPr>
                      <w:t>Carpentersville, IL 60110</w:t>
                    </w:r>
                  </w:p>
                </w:txbxContent>
              </v:textbox>
              <w10:wrap type="square" anchorx="margin"/>
            </v:shape>
          </w:pict>
        </mc:Fallback>
      </mc:AlternateContent>
    </w:r>
    <w:r w:rsidR="00923E47">
      <w:rPr>
        <w:rFonts w:ascii="Times New Roman" w:hAnsi="Times New Roman" w:cs="Times New Roman"/>
        <w:noProof/>
        <w:sz w:val="24"/>
        <w:szCs w:val="24"/>
      </w:rPr>
      <w:drawing>
        <wp:anchor distT="36576" distB="36576" distL="36576" distR="36576" simplePos="0" relativeHeight="251665408" behindDoc="0" locked="0" layoutInCell="1" allowOverlap="1" wp14:anchorId="5A04D9D5" wp14:editId="072594FA">
          <wp:simplePos x="0" y="0"/>
          <wp:positionH relativeFrom="page">
            <wp:align>left</wp:align>
          </wp:positionH>
          <wp:positionV relativeFrom="paragraph">
            <wp:posOffset>271780</wp:posOffset>
          </wp:positionV>
          <wp:extent cx="8317230" cy="682625"/>
          <wp:effectExtent l="0" t="0" r="7620" b="3175"/>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7230" cy="682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4429A" w14:textId="77777777" w:rsidR="00E83452" w:rsidRDefault="00E83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EA78E" w14:textId="77777777" w:rsidR="007B76ED" w:rsidRDefault="007B76ED" w:rsidP="00923E47">
      <w:pPr>
        <w:spacing w:after="0" w:line="240" w:lineRule="auto"/>
      </w:pPr>
      <w:r>
        <w:separator/>
      </w:r>
    </w:p>
  </w:footnote>
  <w:footnote w:type="continuationSeparator" w:id="0">
    <w:p w14:paraId="209ABC8C" w14:textId="77777777" w:rsidR="007B76ED" w:rsidRDefault="007B76ED" w:rsidP="00923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0FBE" w14:textId="77777777" w:rsidR="00E83452" w:rsidRDefault="00E83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98C4" w14:textId="61DE8388" w:rsidR="00923E47" w:rsidRDefault="00E83452" w:rsidP="00923E47">
    <w:pPr>
      <w:pStyle w:val="Header"/>
      <w:rPr>
        <w:rFonts w:ascii="The Serif Extra Light-" w:hAnsi="The Serif Extra Light-"/>
        <w:sz w:val="20"/>
        <w:szCs w:val="20"/>
      </w:rPr>
    </w:pPr>
    <w:r>
      <w:rPr>
        <w:rFonts w:ascii="Times New Roman" w:hAnsi="Times New Roman" w:cs="Times New Roman"/>
        <w:noProof/>
        <w:sz w:val="24"/>
        <w:szCs w:val="24"/>
      </w:rPr>
      <w:drawing>
        <wp:anchor distT="36576" distB="36576" distL="36576" distR="36576" simplePos="0" relativeHeight="251658240" behindDoc="0" locked="0" layoutInCell="1" allowOverlap="1" wp14:anchorId="157E0457" wp14:editId="5AE3E0B0">
          <wp:simplePos x="0" y="0"/>
          <wp:positionH relativeFrom="column">
            <wp:posOffset>4333875</wp:posOffset>
          </wp:positionH>
          <wp:positionV relativeFrom="paragraph">
            <wp:posOffset>-86995</wp:posOffset>
          </wp:positionV>
          <wp:extent cx="422910" cy="505877"/>
          <wp:effectExtent l="0" t="0" r="0" b="8890"/>
          <wp:wrapNone/>
          <wp:docPr id="7" name="Picture 7" descr="p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t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50587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36576" distB="36576" distL="36576" distR="36576" simplePos="0" relativeHeight="251661312" behindDoc="0" locked="0" layoutInCell="1" allowOverlap="1" wp14:anchorId="3F204B4C" wp14:editId="0E53BFFA">
              <wp:simplePos x="0" y="0"/>
              <wp:positionH relativeFrom="column">
                <wp:posOffset>4813300</wp:posOffset>
              </wp:positionH>
              <wp:positionV relativeFrom="paragraph">
                <wp:posOffset>15240</wp:posOffset>
              </wp:positionV>
              <wp:extent cx="0" cy="822960"/>
              <wp:effectExtent l="5715" t="8255" r="1333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straightConnector1">
                        <a:avLst/>
                      </a:prstGeom>
                      <a:noFill/>
                      <a:ln w="6350">
                        <a:solidFill>
                          <a:srgbClr val="C2913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8173FE1" id="_x0000_t32" coordsize="21600,21600" o:spt="32" o:oned="t" path="m,l21600,21600e" filled="f">
              <v:path arrowok="t" fillok="f" o:connecttype="none"/>
              <o:lock v:ext="edit" shapetype="t"/>
            </v:shapetype>
            <v:shape id="Straight Arrow Connector 3" o:spid="_x0000_s1026" type="#_x0000_t32" style="position:absolute;margin-left:379pt;margin-top:1.2pt;width:0;height:64.8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8S2AEAAJgDAAAOAAAAZHJzL2Uyb0RvYy54bWysU8GO2yAQvVfqPyDuje1EG+1acVZVttvL&#10;to2U7QdMANuomEEDiZO/LxAn3ba3qhcEDPPmvTfD6vE0GHZU5DXahlezkjNlBUptu4Z/f33+cM+Z&#10;D2AlGLSq4Wfl+eP6/bvV6Go1xx6NVMQiiPX16Breh+DqovCiVwP4GTplY7BFGiDEI3WFJBgj+mCK&#10;eVkuixFJOkKhvI+3T5cgX2f8tlUifGtbrwIzDY/cQl4pr/u0FusV1B2B67WYaMA/sBhA21j0BvUE&#10;AdiB9F9QgxaEHtswEzgU2LZaqKwhqqnKP9TsenAqa4nmeHezyf8/WPH1uCWmZcMXnFkYYot2gUB3&#10;fWAfiXBkG7Q22ojEFsmt0fk6Jm3slpJecbI794Lih2cWNz3YTmXWr2cXoaqUUfyWkg7exZr78QvK&#10;+AYOAbN1p5aGBBlNYafcofOtQ+oUmLhcinh7P58/LHPzCqiveY58+KxwYGnTcD/JuPGvchU4vviQ&#10;WEF9TUhFLT5rY/I0GMvGhi8Xd2VO8Gi0TMH0zFO33xhiR4jztJk/VIu7LDFG3j4jPFiZwXoF8tO0&#10;D6DNZR+LG5vwVB7RidHVmovJe5TnLV39i+3PnKdRTfP19pxd/vWh1j8BAAD//wMAUEsDBBQABgAI&#10;AAAAIQAb7eFU2wAAAAkBAAAPAAAAZHJzL2Rvd25yZXYueG1sTI/BTsMwEETvSPyDtUjcqE2gEEKc&#10;qkJF3FApfMA23iZV4nWI3Tb8PYs4wHE0o5k35WLyvTrSGPeBLVzPDCjiOrg9NxY+3p+vclAxITvs&#10;A5OFL4qwqM7PSixcOPEbHTepUVLCsUALbUpDoXWsW/IYZ2EgFm8XRo9J5NhoN+JJyn2vM2PutMc9&#10;y0KLAz21VHebg7eQr1+61dLNI/mHz9dphyvjTWft5cW0fASVaEp/YfjBF3SohGkbDuyi6i3cz3P5&#10;kixkt6DE/9VbCd5kBnRV6v8Pqm8AAAD//wMAUEsBAi0AFAAGAAgAAAAhALaDOJL+AAAA4QEAABMA&#10;AAAAAAAAAAAAAAAAAAAAAFtDb250ZW50X1R5cGVzXS54bWxQSwECLQAUAAYACAAAACEAOP0h/9YA&#10;AACUAQAACwAAAAAAAAAAAAAAAAAvAQAAX3JlbHMvLnJlbHNQSwECLQAUAAYACAAAACEA42FPEtgB&#10;AACYAwAADgAAAAAAAAAAAAAAAAAuAgAAZHJzL2Uyb0RvYy54bWxQSwECLQAUAAYACAAAACEAG+3h&#10;VNsAAAAJAQAADwAAAAAAAAAAAAAAAAAyBAAAZHJzL2Rvd25yZXYueG1sUEsFBgAAAAAEAAQA8wAA&#10;ADoFAAAAAA==&#10;" strokecolor="#c29135" strokeweight=".5pt">
              <v:shadow color="black [0]"/>
            </v:shape>
          </w:pict>
        </mc:Fallback>
      </mc:AlternateContent>
    </w:r>
    <w:r w:rsidR="00923E47">
      <w:rPr>
        <w:rFonts w:ascii="Times New Roman" w:hAnsi="Times New Roman"/>
        <w:noProof/>
        <w:sz w:val="24"/>
        <w:szCs w:val="24"/>
      </w:rPr>
      <w:drawing>
        <wp:anchor distT="36576" distB="36576" distL="36576" distR="36576" simplePos="0" relativeHeight="251659264" behindDoc="0" locked="0" layoutInCell="1" allowOverlap="1" wp14:anchorId="2D25A43B" wp14:editId="3A408FA5">
          <wp:simplePos x="0" y="0"/>
          <wp:positionH relativeFrom="margin">
            <wp:posOffset>-488950</wp:posOffset>
          </wp:positionH>
          <wp:positionV relativeFrom="paragraph">
            <wp:posOffset>-234950</wp:posOffset>
          </wp:positionV>
          <wp:extent cx="1215015" cy="1136650"/>
          <wp:effectExtent l="0" t="0" r="444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8173" cy="113960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23E47">
      <w:tab/>
      <w:t xml:space="preserve">                                                                                                                                                         </w:t>
    </w:r>
    <w:r w:rsidR="006E7B40">
      <w:rPr>
        <w:rFonts w:ascii="The Serif Extra Light-" w:hAnsi="The Serif Extra Light-"/>
        <w:i/>
        <w:iCs/>
        <w:sz w:val="20"/>
        <w:szCs w:val="20"/>
      </w:rPr>
      <w:t>O</w:t>
    </w:r>
    <w:r w:rsidR="00923E47">
      <w:rPr>
        <w:rFonts w:ascii="The Serif Extra Light-" w:hAnsi="The Serif Extra Light-"/>
        <w:i/>
        <w:iCs/>
        <w:sz w:val="20"/>
        <w:szCs w:val="20"/>
      </w:rPr>
      <w:t>ffice</w:t>
    </w:r>
    <w:r w:rsidR="006E7B40">
      <w:rPr>
        <w:rFonts w:ascii="The Serif Extra Light-" w:hAnsi="The Serif Extra Light-"/>
        <w:i/>
        <w:iCs/>
        <w:sz w:val="20"/>
        <w:szCs w:val="20"/>
      </w:rPr>
      <w:t xml:space="preserve">  </w:t>
    </w:r>
    <w:r w:rsidR="00923E47">
      <w:rPr>
        <w:rFonts w:ascii="The Serif Extra Light-" w:hAnsi="The Serif Extra Light-"/>
        <w:sz w:val="20"/>
        <w:szCs w:val="20"/>
      </w:rPr>
      <w:t xml:space="preserve"> 847.551.3481</w:t>
    </w:r>
  </w:p>
  <w:p w14:paraId="0C79480D" w14:textId="5E49B7FF" w:rsidR="00923E47" w:rsidRDefault="00923E47" w:rsidP="00923E47">
    <w:pPr>
      <w:pStyle w:val="Header"/>
      <w:rPr>
        <w:rFonts w:ascii="The Serif Extra Light-" w:hAnsi="The Serif Extra Light-"/>
        <w:sz w:val="20"/>
        <w:szCs w:val="20"/>
      </w:rPr>
    </w:pPr>
    <w:r>
      <w:rPr>
        <w:rFonts w:ascii="The Serif Extra Light-" w:hAnsi="The Serif Extra Light-"/>
        <w:i/>
        <w:iCs/>
        <w:sz w:val="20"/>
        <w:szCs w:val="20"/>
      </w:rPr>
      <w:tab/>
    </w:r>
    <w:r w:rsidR="00E83452">
      <w:rPr>
        <w:rFonts w:ascii="The Serif Extra Light-" w:hAnsi="The Serif Extra Light-"/>
        <w:i/>
        <w:iCs/>
        <w:sz w:val="20"/>
        <w:szCs w:val="20"/>
      </w:rPr>
      <w:t xml:space="preserve">                                                                                                                                                                              </w:t>
    </w:r>
    <w:r>
      <w:rPr>
        <w:rFonts w:ascii="The Serif Extra Light-" w:hAnsi="The Serif Extra Light-"/>
        <w:i/>
        <w:iCs/>
        <w:sz w:val="20"/>
        <w:szCs w:val="20"/>
      </w:rPr>
      <w:t>fax     847.426.5969</w:t>
    </w:r>
  </w:p>
  <w:p w14:paraId="23CDCF6D" w14:textId="68C18A1C" w:rsidR="00923E47" w:rsidRDefault="00923E47" w:rsidP="006E7B40">
    <w:pPr>
      <w:widowControl w:val="0"/>
      <w:spacing w:after="0"/>
      <w:ind w:right="-360"/>
      <w:jc w:val="center"/>
      <w:rPr>
        <w:rFonts w:ascii="The Serif Extra Light-" w:hAnsi="The Serif Extra Light-"/>
        <w:sz w:val="20"/>
        <w:szCs w:val="20"/>
      </w:rPr>
    </w:pPr>
    <w:r>
      <w:rPr>
        <w:rFonts w:ascii="The Serif Extra Light-" w:hAnsi="The Serif Extra Light-"/>
        <w:sz w:val="20"/>
        <w:szCs w:val="20"/>
      </w:rPr>
      <w:t xml:space="preserve">                                                                                                    </w:t>
    </w:r>
    <w:r w:rsidR="00B977DB">
      <w:rPr>
        <w:rFonts w:ascii="The Serif Extra Light-" w:hAnsi="The Serif Extra Light-"/>
        <w:sz w:val="20"/>
        <w:szCs w:val="20"/>
      </w:rPr>
      <w:t xml:space="preserve">                              </w:t>
    </w:r>
    <w:r w:rsidR="00E83452">
      <w:rPr>
        <w:rFonts w:ascii="The Serif Extra Light-" w:hAnsi="The Serif Extra Light-"/>
        <w:sz w:val="20"/>
        <w:szCs w:val="20"/>
      </w:rPr>
      <w:t xml:space="preserve"> </w:t>
    </w:r>
    <w:r w:rsidR="00E83452" w:rsidRPr="00E83452">
      <w:rPr>
        <w:rFonts w:ascii="The Serif Extra Light-" w:hAnsi="The Serif Extra Light-"/>
      </w:rPr>
      <w:t>Kevin Stankowitz</w:t>
    </w:r>
    <w:r w:rsidR="00E83452">
      <w:rPr>
        <w:rFonts w:ascii="The Serif Extra Light-" w:hAnsi="The Serif Extra Light-"/>
        <w:sz w:val="20"/>
        <w:szCs w:val="20"/>
      </w:rPr>
      <w:t xml:space="preserve">     kstankowitz</w:t>
    </w:r>
    <w:r>
      <w:rPr>
        <w:rFonts w:ascii="The Serif Extra Light-" w:hAnsi="The Serif Extra Light-"/>
        <w:sz w:val="20"/>
        <w:szCs w:val="20"/>
      </w:rPr>
      <w:t>@cville.org</w:t>
    </w:r>
  </w:p>
  <w:p w14:paraId="299B5E15" w14:textId="08CB83B0" w:rsidR="00923E47" w:rsidRDefault="00923E47" w:rsidP="00923E47">
    <w:pPr>
      <w:widowControl w:val="0"/>
      <w:spacing w:after="0"/>
      <w:ind w:left="3600"/>
      <w:jc w:val="center"/>
      <w:rPr>
        <w:rFonts w:ascii="The Serif Extra Light-" w:hAnsi="The Serif Extra Light-"/>
        <w:sz w:val="20"/>
        <w:szCs w:val="20"/>
      </w:rPr>
    </w:pPr>
    <w:r>
      <w:rPr>
        <w:rFonts w:ascii="The Serif Extra Light-" w:hAnsi="The Serif Extra Light-"/>
        <w:sz w:val="20"/>
        <w:szCs w:val="20"/>
      </w:rPr>
      <w:t xml:space="preserve">                                                  </w:t>
    </w:r>
    <w:r w:rsidRPr="00E83452">
      <w:rPr>
        <w:rFonts w:ascii="The Serif Extra Light-" w:hAnsi="The Serif Extra Light-"/>
        <w:i/>
        <w:iCs/>
      </w:rPr>
      <w:t>Chief of Police</w:t>
    </w:r>
    <w:r>
      <w:rPr>
        <w:rFonts w:ascii="The Serif Extra Light-" w:hAnsi="The Serif Extra Light-"/>
        <w:i/>
        <w:iCs/>
      </w:rPr>
      <w:t xml:space="preserve">    </w:t>
    </w:r>
    <w:r>
      <w:rPr>
        <w:rFonts w:ascii="The Serif Extra Light-" w:hAnsi="The Serif Extra Light-"/>
        <w:sz w:val="20"/>
        <w:szCs w:val="20"/>
      </w:rPr>
      <w:t>www.cville.org</w:t>
    </w:r>
  </w:p>
  <w:p w14:paraId="48751FE3" w14:textId="77777777" w:rsidR="00923E47" w:rsidRPr="00923E47" w:rsidRDefault="00923E47" w:rsidP="00923E47">
    <w:pPr>
      <w:widowControl w:val="0"/>
      <w:rPr>
        <w:rFonts w:ascii="Calibri" w:hAnsi="Calibri"/>
        <w:sz w:val="20"/>
        <w:szCs w:val="20"/>
      </w:rPr>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AF7C" w14:textId="77777777" w:rsidR="00E83452" w:rsidRDefault="00E834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47"/>
    <w:rsid w:val="001E5AB0"/>
    <w:rsid w:val="003D0F45"/>
    <w:rsid w:val="004A6819"/>
    <w:rsid w:val="004C5D06"/>
    <w:rsid w:val="004D1E7C"/>
    <w:rsid w:val="0053586A"/>
    <w:rsid w:val="00624275"/>
    <w:rsid w:val="00624C04"/>
    <w:rsid w:val="006E7B40"/>
    <w:rsid w:val="00704E13"/>
    <w:rsid w:val="007B76ED"/>
    <w:rsid w:val="00845E84"/>
    <w:rsid w:val="008802F2"/>
    <w:rsid w:val="00923E47"/>
    <w:rsid w:val="00945168"/>
    <w:rsid w:val="00B977DB"/>
    <w:rsid w:val="00BD3393"/>
    <w:rsid w:val="00DD132A"/>
    <w:rsid w:val="00DF7958"/>
    <w:rsid w:val="00E83452"/>
    <w:rsid w:val="00ED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3D363"/>
  <w15:chartTrackingRefBased/>
  <w15:docId w15:val="{AAFB644C-D3BC-40C5-AD16-056C8546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D0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E47"/>
  </w:style>
  <w:style w:type="paragraph" w:styleId="Footer">
    <w:name w:val="footer"/>
    <w:basedOn w:val="Normal"/>
    <w:link w:val="FooterChar"/>
    <w:uiPriority w:val="99"/>
    <w:unhideWhenUsed/>
    <w:rsid w:val="00923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E47"/>
  </w:style>
  <w:style w:type="paragraph" w:styleId="BalloonText">
    <w:name w:val="Balloon Text"/>
    <w:basedOn w:val="Normal"/>
    <w:link w:val="BalloonTextChar"/>
    <w:uiPriority w:val="99"/>
    <w:semiHidden/>
    <w:unhideWhenUsed/>
    <w:rsid w:val="00923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E47"/>
    <w:rPr>
      <w:rFonts w:ascii="Segoe UI" w:hAnsi="Segoe UI" w:cs="Segoe UI"/>
      <w:sz w:val="18"/>
      <w:szCs w:val="18"/>
    </w:rPr>
  </w:style>
  <w:style w:type="character" w:styleId="CommentReference">
    <w:name w:val="annotation reference"/>
    <w:basedOn w:val="DefaultParagraphFont"/>
    <w:uiPriority w:val="99"/>
    <w:semiHidden/>
    <w:unhideWhenUsed/>
    <w:rsid w:val="004D1E7C"/>
    <w:rPr>
      <w:sz w:val="16"/>
      <w:szCs w:val="16"/>
    </w:rPr>
  </w:style>
  <w:style w:type="paragraph" w:styleId="CommentText">
    <w:name w:val="annotation text"/>
    <w:basedOn w:val="Normal"/>
    <w:link w:val="CommentTextChar"/>
    <w:uiPriority w:val="99"/>
    <w:semiHidden/>
    <w:unhideWhenUsed/>
    <w:rsid w:val="004D1E7C"/>
    <w:pPr>
      <w:spacing w:line="240" w:lineRule="auto"/>
    </w:pPr>
    <w:rPr>
      <w:sz w:val="20"/>
      <w:szCs w:val="20"/>
    </w:rPr>
  </w:style>
  <w:style w:type="character" w:customStyle="1" w:styleId="CommentTextChar">
    <w:name w:val="Comment Text Char"/>
    <w:basedOn w:val="DefaultParagraphFont"/>
    <w:link w:val="CommentText"/>
    <w:uiPriority w:val="99"/>
    <w:semiHidden/>
    <w:rsid w:val="004D1E7C"/>
    <w:rPr>
      <w:sz w:val="20"/>
      <w:szCs w:val="20"/>
    </w:rPr>
  </w:style>
  <w:style w:type="paragraph" w:styleId="CommentSubject">
    <w:name w:val="annotation subject"/>
    <w:basedOn w:val="CommentText"/>
    <w:next w:val="CommentText"/>
    <w:link w:val="CommentSubjectChar"/>
    <w:uiPriority w:val="99"/>
    <w:semiHidden/>
    <w:unhideWhenUsed/>
    <w:rsid w:val="004D1E7C"/>
    <w:rPr>
      <w:b/>
      <w:bCs/>
    </w:rPr>
  </w:style>
  <w:style w:type="character" w:customStyle="1" w:styleId="CommentSubjectChar">
    <w:name w:val="Comment Subject Char"/>
    <w:basedOn w:val="CommentTextChar"/>
    <w:link w:val="CommentSubject"/>
    <w:uiPriority w:val="99"/>
    <w:semiHidden/>
    <w:rsid w:val="004D1E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681">
      <w:bodyDiv w:val="1"/>
      <w:marLeft w:val="0"/>
      <w:marRight w:val="0"/>
      <w:marTop w:val="0"/>
      <w:marBottom w:val="0"/>
      <w:divBdr>
        <w:top w:val="none" w:sz="0" w:space="0" w:color="auto"/>
        <w:left w:val="none" w:sz="0" w:space="0" w:color="auto"/>
        <w:bottom w:val="none" w:sz="0" w:space="0" w:color="auto"/>
        <w:right w:val="none" w:sz="0" w:space="0" w:color="auto"/>
      </w:divBdr>
    </w:div>
    <w:div w:id="379943670">
      <w:bodyDiv w:val="1"/>
      <w:marLeft w:val="0"/>
      <w:marRight w:val="0"/>
      <w:marTop w:val="0"/>
      <w:marBottom w:val="0"/>
      <w:divBdr>
        <w:top w:val="none" w:sz="0" w:space="0" w:color="auto"/>
        <w:left w:val="none" w:sz="0" w:space="0" w:color="auto"/>
        <w:bottom w:val="none" w:sz="0" w:space="0" w:color="auto"/>
        <w:right w:val="none" w:sz="0" w:space="0" w:color="auto"/>
      </w:divBdr>
    </w:div>
    <w:div w:id="915894856">
      <w:bodyDiv w:val="1"/>
      <w:marLeft w:val="0"/>
      <w:marRight w:val="0"/>
      <w:marTop w:val="0"/>
      <w:marBottom w:val="0"/>
      <w:divBdr>
        <w:top w:val="none" w:sz="0" w:space="0" w:color="auto"/>
        <w:left w:val="none" w:sz="0" w:space="0" w:color="auto"/>
        <w:bottom w:val="none" w:sz="0" w:space="0" w:color="auto"/>
        <w:right w:val="none" w:sz="0" w:space="0" w:color="auto"/>
      </w:divBdr>
    </w:div>
    <w:div w:id="160866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7C7B3-3C2E-4603-931D-6261B420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228</Words>
  <Characters>1203</Characters>
  <Application>Microsoft Office Word</Application>
  <DocSecurity>0</DocSecurity>
  <Lines>300</Lines>
  <Paragraphs>238</Paragraphs>
  <ScaleCrop>false</ScaleCrop>
  <HeadingPairs>
    <vt:vector size="2" baseType="variant">
      <vt:variant>
        <vt:lpstr>Title</vt:lpstr>
      </vt:variant>
      <vt:variant>
        <vt:i4>1</vt:i4>
      </vt:variant>
    </vt:vector>
  </HeadingPairs>
  <TitlesOfParts>
    <vt:vector size="1" baseType="lpstr">
      <vt:lpstr/>
    </vt:vector>
  </TitlesOfParts>
  <Company>Village of Carpentersville</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Krase</dc:creator>
  <cp:keywords/>
  <dc:description/>
  <cp:lastModifiedBy>Joseph Gutierrez</cp:lastModifiedBy>
  <cp:revision>2</cp:revision>
  <cp:lastPrinted>2021-05-24T14:10:00Z</cp:lastPrinted>
  <dcterms:created xsi:type="dcterms:W3CDTF">2026-04-30T16:48:00Z</dcterms:created>
  <dcterms:modified xsi:type="dcterms:W3CDTF">2026-04-30T16:48:00Z</dcterms:modified>
</cp:coreProperties>
</file>