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40D5" w:rsidRDefault="007440D5"/>
    <w:p w:rsidR="0020775D" w:rsidRDefault="0020775D"/>
    <w:p w:rsidR="0020775D" w:rsidRDefault="0020775D"/>
    <w:p w:rsidR="003D05F9" w:rsidRDefault="003D05F9" w:rsidP="003D05F9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January </w:t>
      </w:r>
      <w:r w:rsidR="005B24B5">
        <w:rPr>
          <w:rFonts w:cstheme="minorHAnsi"/>
          <w:szCs w:val="24"/>
        </w:rPr>
        <w:t>30</w:t>
      </w:r>
      <w:r>
        <w:rPr>
          <w:rFonts w:cstheme="minorHAnsi"/>
          <w:szCs w:val="24"/>
        </w:rPr>
        <w:t>, 2026</w:t>
      </w:r>
    </w:p>
    <w:p w:rsidR="003D05F9" w:rsidRPr="0028771B" w:rsidRDefault="003D05F9" w:rsidP="003D05F9">
      <w:pPr>
        <w:rPr>
          <w:rFonts w:cstheme="minorHAnsi"/>
          <w:szCs w:val="24"/>
        </w:rPr>
      </w:pPr>
    </w:p>
    <w:p w:rsidR="003D05F9" w:rsidRDefault="003D05F9" w:rsidP="003D05F9">
      <w:pPr>
        <w:rPr>
          <w:rFonts w:cstheme="minorHAnsi"/>
        </w:rPr>
      </w:pPr>
      <w:r w:rsidRPr="00A76077">
        <w:rPr>
          <w:rFonts w:cstheme="minorHAnsi"/>
        </w:rPr>
        <w:t>Law Enforcement Training and Standards Board</w:t>
      </w:r>
    </w:p>
    <w:p w:rsidR="003D05F9" w:rsidRDefault="003D05F9" w:rsidP="003D05F9">
      <w:pPr>
        <w:rPr>
          <w:rFonts w:cstheme="minorHAnsi"/>
        </w:rPr>
      </w:pPr>
      <w:r>
        <w:rPr>
          <w:rFonts w:cstheme="minorHAnsi"/>
        </w:rPr>
        <w:t>Office of the Governor</w:t>
      </w:r>
    </w:p>
    <w:p w:rsidR="003D05F9" w:rsidRDefault="003D05F9" w:rsidP="003D05F9">
      <w:pPr>
        <w:rPr>
          <w:rFonts w:cstheme="minorHAnsi"/>
        </w:rPr>
      </w:pPr>
      <w:r>
        <w:rPr>
          <w:rFonts w:cstheme="minorHAnsi"/>
        </w:rPr>
        <w:t>Illinois General Assembly</w:t>
      </w:r>
      <w:r w:rsidRPr="00A76077">
        <w:rPr>
          <w:rFonts w:cstheme="minorHAnsi"/>
        </w:rPr>
        <w:tab/>
      </w:r>
    </w:p>
    <w:p w:rsidR="003D05F9" w:rsidRDefault="003D05F9" w:rsidP="003D05F9">
      <w:pPr>
        <w:rPr>
          <w:rFonts w:cstheme="minorHAnsi"/>
        </w:rPr>
      </w:pPr>
    </w:p>
    <w:p w:rsidR="003D05F9" w:rsidRDefault="003D05F9" w:rsidP="003D05F9">
      <w:pPr>
        <w:rPr>
          <w:rFonts w:cstheme="minorHAnsi"/>
        </w:rPr>
      </w:pPr>
      <w:r>
        <w:rPr>
          <w:rFonts w:cstheme="minorHAnsi"/>
        </w:rPr>
        <w:t>The Channahon Police Department</w:t>
      </w:r>
      <w:r w:rsidR="009E6BA4">
        <w:rPr>
          <w:rFonts w:cstheme="minorHAnsi"/>
        </w:rPr>
        <w:t xml:space="preserve"> </w:t>
      </w:r>
      <w:r>
        <w:rPr>
          <w:rFonts w:cstheme="minorHAnsi"/>
        </w:rPr>
        <w:t>received 10 in-car cameras</w:t>
      </w:r>
      <w:r w:rsidR="009E6BA4">
        <w:rPr>
          <w:rFonts w:cstheme="minorHAnsi"/>
        </w:rPr>
        <w:t xml:space="preserve"> through the ILETSB grant funding</w:t>
      </w:r>
      <w:r>
        <w:rPr>
          <w:rFonts w:cstheme="minorHAnsi"/>
        </w:rPr>
        <w:t xml:space="preserve"> and </w:t>
      </w:r>
      <w:r w:rsidR="009E6BA4">
        <w:rPr>
          <w:rFonts w:cstheme="minorHAnsi"/>
        </w:rPr>
        <w:t xml:space="preserve">all </w:t>
      </w:r>
      <w:r>
        <w:rPr>
          <w:rFonts w:cstheme="minorHAnsi"/>
        </w:rPr>
        <w:t xml:space="preserve">10 </w:t>
      </w:r>
      <w:r w:rsidR="009E6BA4">
        <w:rPr>
          <w:rFonts w:cstheme="minorHAnsi"/>
        </w:rPr>
        <w:t>remained</w:t>
      </w:r>
      <w:r>
        <w:rPr>
          <w:rFonts w:cstheme="minorHAnsi"/>
        </w:rPr>
        <w:t xml:space="preserve"> installed in agency vehicles</w:t>
      </w:r>
      <w:r w:rsidR="009E6BA4">
        <w:rPr>
          <w:rFonts w:cstheme="minorHAnsi"/>
        </w:rPr>
        <w:t xml:space="preserve"> since the award of the grant</w:t>
      </w:r>
      <w:r>
        <w:rPr>
          <w:rFonts w:cstheme="minorHAnsi"/>
        </w:rPr>
        <w:t>.</w:t>
      </w:r>
      <w:r w:rsidR="005B24B5">
        <w:rPr>
          <w:rFonts w:cstheme="minorHAnsi"/>
        </w:rPr>
        <w:t xml:space="preserve"> Over the past year</w:t>
      </w:r>
      <w:r w:rsidR="009E6BA4">
        <w:rPr>
          <w:rFonts w:cstheme="minorHAnsi"/>
        </w:rPr>
        <w:t>, we began to transition to a newer, updated, non-grant funded in-camera, and as a result, three cameras have been removed from service and the program.</w:t>
      </w:r>
    </w:p>
    <w:p w:rsidR="009E6BA4" w:rsidRDefault="009E6BA4" w:rsidP="003D05F9">
      <w:pPr>
        <w:rPr>
          <w:rFonts w:cstheme="minorHAnsi"/>
        </w:rPr>
      </w:pPr>
    </w:p>
    <w:p w:rsidR="003D05F9" w:rsidRPr="00A76077" w:rsidRDefault="003D05F9" w:rsidP="003D05F9">
      <w:pPr>
        <w:rPr>
          <w:rFonts w:cstheme="minorHAnsi"/>
        </w:rPr>
      </w:pPr>
      <w:r>
        <w:rPr>
          <w:rFonts w:cstheme="minorHAnsi"/>
        </w:rPr>
        <w:t>Based on the department’s policy, supervisors review recordings in any of the following situations:</w:t>
      </w:r>
    </w:p>
    <w:p w:rsidR="003D05F9" w:rsidRPr="00872EAC" w:rsidRDefault="003D05F9" w:rsidP="003D05F9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4"/>
        </w:rPr>
      </w:pPr>
      <w:r w:rsidRPr="00872EAC">
        <w:rPr>
          <w:rFonts w:eastAsia="Times New Roman" w:cstheme="minorHAnsi"/>
          <w:color w:val="000000"/>
          <w:szCs w:val="24"/>
        </w:rPr>
        <w:t>For use when preparing reports or statements</w:t>
      </w:r>
    </w:p>
    <w:p w:rsidR="003D05F9" w:rsidRPr="00872EAC" w:rsidRDefault="003D05F9" w:rsidP="003D05F9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4"/>
        </w:rPr>
      </w:pPr>
      <w:r w:rsidRPr="00872EAC">
        <w:rPr>
          <w:rFonts w:eastAsia="Times New Roman" w:cstheme="minorHAnsi"/>
          <w:color w:val="000000"/>
          <w:szCs w:val="24"/>
        </w:rPr>
        <w:t>By a supervisor investigating a specific act of officer conduct</w:t>
      </w:r>
    </w:p>
    <w:p w:rsidR="003D05F9" w:rsidRPr="00872EAC" w:rsidRDefault="003D05F9" w:rsidP="003D05F9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4"/>
        </w:rPr>
      </w:pPr>
      <w:r w:rsidRPr="00872EAC">
        <w:rPr>
          <w:rFonts w:eastAsia="Times New Roman" w:cstheme="minorHAnsi"/>
          <w:color w:val="000000"/>
          <w:szCs w:val="24"/>
        </w:rPr>
        <w:t>By a supervisor to assess officer performance</w:t>
      </w:r>
    </w:p>
    <w:p w:rsidR="003D05F9" w:rsidRPr="00872EAC" w:rsidRDefault="003D05F9" w:rsidP="003D05F9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4"/>
        </w:rPr>
      </w:pPr>
      <w:r w:rsidRPr="00872EAC">
        <w:rPr>
          <w:rFonts w:eastAsia="Times New Roman" w:cstheme="minorHAnsi"/>
          <w:color w:val="000000"/>
          <w:szCs w:val="24"/>
        </w:rPr>
        <w:t>To assess proper functioning of MAV systems</w:t>
      </w:r>
    </w:p>
    <w:p w:rsidR="003D05F9" w:rsidRPr="00872EAC" w:rsidRDefault="003D05F9" w:rsidP="003D05F9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4"/>
        </w:rPr>
      </w:pPr>
      <w:r w:rsidRPr="00872EAC">
        <w:rPr>
          <w:rFonts w:eastAsia="Times New Roman" w:cstheme="minorHAnsi"/>
          <w:color w:val="000000"/>
          <w:szCs w:val="24"/>
        </w:rPr>
        <w:t>By a department investigator who is participating in an official investigation, such as a personnel complaint, administrative inquiry or a criminal investigation</w:t>
      </w:r>
    </w:p>
    <w:p w:rsidR="003D05F9" w:rsidRPr="00872EAC" w:rsidRDefault="003D05F9" w:rsidP="003D05F9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4"/>
        </w:rPr>
      </w:pPr>
      <w:r w:rsidRPr="00872EAC">
        <w:rPr>
          <w:rFonts w:eastAsia="Times New Roman" w:cstheme="minorHAnsi"/>
          <w:color w:val="000000"/>
          <w:szCs w:val="24"/>
        </w:rPr>
        <w:t>By department personnel who request to review recordings</w:t>
      </w:r>
    </w:p>
    <w:p w:rsidR="003D05F9" w:rsidRPr="00872EAC" w:rsidRDefault="003D05F9" w:rsidP="003D05F9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4"/>
        </w:rPr>
      </w:pPr>
      <w:r w:rsidRPr="00872EAC">
        <w:rPr>
          <w:rFonts w:eastAsia="Times New Roman" w:cstheme="minorHAnsi"/>
          <w:color w:val="000000"/>
          <w:szCs w:val="24"/>
        </w:rPr>
        <w:t>By an officer who is captured on or referenced in the video or audio data and reviews and uses such data for any purpose relating to his/her employment</w:t>
      </w:r>
    </w:p>
    <w:p w:rsidR="003D05F9" w:rsidRPr="00872EAC" w:rsidRDefault="003D05F9" w:rsidP="003D05F9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4"/>
        </w:rPr>
      </w:pPr>
      <w:r w:rsidRPr="00872EAC">
        <w:rPr>
          <w:rFonts w:eastAsia="Times New Roman" w:cstheme="minorHAnsi"/>
          <w:color w:val="000000"/>
          <w:szCs w:val="24"/>
        </w:rPr>
        <w:t>By court personnel through proper process or with permission of the Chief of Police or the authorized designee</w:t>
      </w:r>
    </w:p>
    <w:p w:rsidR="003D05F9" w:rsidRPr="00872EAC" w:rsidRDefault="003D05F9" w:rsidP="003D05F9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4"/>
        </w:rPr>
      </w:pPr>
      <w:r w:rsidRPr="00872EAC">
        <w:rPr>
          <w:rFonts w:eastAsia="Times New Roman" w:cstheme="minorHAnsi"/>
          <w:color w:val="000000"/>
          <w:szCs w:val="24"/>
        </w:rPr>
        <w:t>By the media through proper process or with permission of the Chief of Police or the authorized designee</w:t>
      </w:r>
    </w:p>
    <w:p w:rsidR="003D05F9" w:rsidRPr="00872EAC" w:rsidRDefault="003D05F9" w:rsidP="003D05F9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4"/>
        </w:rPr>
      </w:pPr>
      <w:r w:rsidRPr="00872EAC">
        <w:rPr>
          <w:rFonts w:eastAsia="Times New Roman" w:cstheme="minorHAnsi"/>
          <w:color w:val="000000"/>
          <w:szCs w:val="24"/>
        </w:rPr>
        <w:t>To assess possible training value</w:t>
      </w:r>
    </w:p>
    <w:p w:rsidR="003D05F9" w:rsidRPr="007D04DD" w:rsidRDefault="003D05F9" w:rsidP="003D05F9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  <w:szCs w:val="24"/>
        </w:rPr>
      </w:pPr>
      <w:r w:rsidRPr="007D04DD">
        <w:rPr>
          <w:rFonts w:eastAsia="Times New Roman" w:cstheme="minorHAnsi"/>
          <w:color w:val="000000"/>
          <w:szCs w:val="24"/>
        </w:rPr>
        <w:t>At reasonable intervals, supervisors validate that:</w:t>
      </w:r>
    </w:p>
    <w:p w:rsidR="003D05F9" w:rsidRPr="00872EAC" w:rsidRDefault="003D05F9" w:rsidP="003D05F9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4"/>
        </w:rPr>
      </w:pPr>
      <w:r w:rsidRPr="00872EAC">
        <w:rPr>
          <w:rFonts w:eastAsia="Times New Roman" w:cstheme="minorHAnsi"/>
          <w:color w:val="000000"/>
          <w:szCs w:val="24"/>
        </w:rPr>
        <w:t>Beginning and end-of-shift recording procedures are followed.</w:t>
      </w:r>
    </w:p>
    <w:p w:rsidR="003D05F9" w:rsidRDefault="003D05F9" w:rsidP="003D05F9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4"/>
        </w:rPr>
      </w:pPr>
      <w:r w:rsidRPr="00872EAC">
        <w:rPr>
          <w:rFonts w:eastAsia="Times New Roman" w:cstheme="minorHAnsi"/>
          <w:color w:val="000000"/>
          <w:szCs w:val="24"/>
        </w:rPr>
        <w:t>Logs reflect the proper chain of custody</w:t>
      </w:r>
      <w:r>
        <w:rPr>
          <w:rFonts w:eastAsia="Times New Roman" w:cstheme="minorHAnsi"/>
          <w:color w:val="000000"/>
          <w:szCs w:val="24"/>
        </w:rPr>
        <w:t>.</w:t>
      </w:r>
    </w:p>
    <w:p w:rsidR="003D05F9" w:rsidRDefault="003D05F9" w:rsidP="003D05F9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00000"/>
          <w:szCs w:val="24"/>
        </w:rPr>
      </w:pPr>
      <w:r w:rsidRPr="00872EAC">
        <w:rPr>
          <w:rFonts w:eastAsia="Times New Roman" w:cstheme="minorHAnsi"/>
          <w:color w:val="000000"/>
          <w:szCs w:val="24"/>
        </w:rPr>
        <w:t>The operation of MAV systems by new employees is assessed and reviewed no less than biweekly.</w:t>
      </w:r>
    </w:p>
    <w:p w:rsidR="00AC6BE9" w:rsidRPr="003D05F9" w:rsidRDefault="003D05F9" w:rsidP="003D05F9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000000"/>
          <w:szCs w:val="24"/>
        </w:rPr>
      </w:pPr>
      <w:r>
        <w:rPr>
          <w:rFonts w:eastAsia="Times New Roman" w:cstheme="minorHAnsi"/>
          <w:color w:val="000000"/>
          <w:szCs w:val="24"/>
        </w:rPr>
        <w:t>Information regarding the use of in-car video</w:t>
      </w:r>
      <w:r w:rsidR="005B24B5">
        <w:rPr>
          <w:rFonts w:eastAsia="Times New Roman" w:cstheme="minorHAnsi"/>
          <w:color w:val="000000"/>
          <w:szCs w:val="24"/>
        </w:rPr>
        <w:t xml:space="preserve"> and body-worn camera</w:t>
      </w:r>
      <w:r>
        <w:rPr>
          <w:rFonts w:eastAsia="Times New Roman" w:cstheme="minorHAnsi"/>
          <w:color w:val="000000"/>
          <w:szCs w:val="24"/>
        </w:rPr>
        <w:t xml:space="preserve"> recordings can be found in the incident log attached to this report.</w:t>
      </w:r>
    </w:p>
    <w:p w:rsidR="00AC6BE9" w:rsidRDefault="00AC6BE9"/>
    <w:p w:rsidR="00AC6BE9" w:rsidRPr="009E6BA4" w:rsidRDefault="00AC6BE9" w:rsidP="009E6BA4">
      <w:bookmarkStart w:id="0" w:name="_GoBack"/>
      <w:bookmarkEnd w:id="0"/>
    </w:p>
    <w:sectPr w:rsidR="00AC6BE9" w:rsidRPr="009E6BA4" w:rsidSect="002D5EE4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0E4A" w:rsidRDefault="00C50E4A" w:rsidP="0020775D">
      <w:pPr>
        <w:spacing w:line="240" w:lineRule="auto"/>
      </w:pPr>
      <w:r>
        <w:separator/>
      </w:r>
    </w:p>
  </w:endnote>
  <w:endnote w:type="continuationSeparator" w:id="0">
    <w:p w:rsidR="00C50E4A" w:rsidRDefault="00C50E4A" w:rsidP="002077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panose1 w:val="020B0902020104020203"/>
    <w:charset w:val="00"/>
    <w:family w:val="swiss"/>
    <w:notTrueType/>
    <w:pitch w:val="variable"/>
    <w:sig w:usb0="A00000AF" w:usb1="500020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1795" w:rsidRDefault="008C1795" w:rsidP="008C1795">
    <w:pPr>
      <w:pStyle w:val="Footer"/>
      <w:jc w:val="center"/>
    </w:pPr>
    <w:r w:rsidRPr="00EB62DE">
      <w:rPr>
        <w:rStyle w:val="Heading2Char"/>
        <w:rFonts w:ascii="Gill Sans MT" w:hAnsi="Gill Sans MT"/>
        <w:color w:val="142C4F"/>
        <w:sz w:val="20"/>
        <w:szCs w:val="20"/>
      </w:rPr>
      <w:t>24555 S Navajo Drive Channahon, I</w:t>
    </w:r>
    <w:r>
      <w:rPr>
        <w:rStyle w:val="Heading2Char"/>
        <w:rFonts w:ascii="Gill Sans MT" w:hAnsi="Gill Sans MT"/>
        <w:color w:val="142C4F"/>
        <w:sz w:val="20"/>
        <w:szCs w:val="20"/>
      </w:rPr>
      <w:t>L</w:t>
    </w:r>
    <w:r w:rsidRPr="00EB62DE">
      <w:rPr>
        <w:rStyle w:val="Heading2Char"/>
        <w:rFonts w:ascii="Gill Sans MT" w:hAnsi="Gill Sans MT"/>
        <w:color w:val="142C4F"/>
        <w:sz w:val="20"/>
        <w:szCs w:val="20"/>
      </w:rPr>
      <w:t xml:space="preserve"> 60410</w:t>
    </w:r>
    <w:r>
      <w:rPr>
        <w:rStyle w:val="Heading2Char"/>
        <w:rFonts w:ascii="Gill Sans MT" w:hAnsi="Gill Sans MT"/>
        <w:color w:val="142C4F"/>
        <w:sz w:val="20"/>
        <w:szCs w:val="20"/>
      </w:rPr>
      <w:t xml:space="preserve"> </w:t>
    </w:r>
    <w:r w:rsidRPr="008C1795">
      <w:rPr>
        <w:rStyle w:val="Heading2Char"/>
        <w:rFonts w:ascii="Gill Sans MT" w:hAnsi="Gill Sans MT"/>
        <w:color w:val="142C4F"/>
        <w:sz w:val="20"/>
        <w:szCs w:val="20"/>
      </w:rPr>
      <w:t>•</w:t>
    </w:r>
    <w:r>
      <w:rPr>
        <w:rStyle w:val="Heading2Char"/>
        <w:rFonts w:ascii="Gill Sans MT" w:hAnsi="Gill Sans MT"/>
        <w:color w:val="142C4F"/>
        <w:sz w:val="20"/>
        <w:szCs w:val="20"/>
      </w:rPr>
      <w:t xml:space="preserve"> 815-467-5152 </w:t>
    </w:r>
    <w:r w:rsidRPr="008C1795">
      <w:rPr>
        <w:rStyle w:val="Heading2Char"/>
        <w:rFonts w:ascii="Gill Sans MT" w:hAnsi="Gill Sans MT"/>
        <w:color w:val="142C4F"/>
        <w:sz w:val="20"/>
        <w:szCs w:val="20"/>
      </w:rPr>
      <w:t>•</w:t>
    </w:r>
    <w:r>
      <w:rPr>
        <w:rStyle w:val="Heading2Char"/>
        <w:rFonts w:ascii="Gill Sans MT" w:hAnsi="Gill Sans MT"/>
        <w:color w:val="142C4F"/>
        <w:sz w:val="20"/>
        <w:szCs w:val="20"/>
      </w:rPr>
      <w:t xml:space="preserve"> Channahon.org</w:t>
    </w:r>
  </w:p>
  <w:p w:rsidR="00C228EA" w:rsidRDefault="00C228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0E4A" w:rsidRDefault="00C50E4A" w:rsidP="0020775D">
      <w:pPr>
        <w:spacing w:line="240" w:lineRule="auto"/>
      </w:pPr>
      <w:r>
        <w:separator/>
      </w:r>
    </w:p>
  </w:footnote>
  <w:footnote w:type="continuationSeparator" w:id="0">
    <w:p w:rsidR="00C50E4A" w:rsidRDefault="00C50E4A" w:rsidP="002077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75D" w:rsidRDefault="009E6BA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396860" o:spid="_x0000_s2050" type="#_x0000_t75" style="position:absolute;margin-left:0;margin-top:0;width:467.95pt;height:432.25pt;z-index:-251653120;mso-position-horizontal:center;mso-position-horizontal-relative:margin;mso-position-vertical:center;mso-position-vertical-relative:margin" o:allowincell="f">
          <v:imagedata r:id="rId1" o:title="Chan-LogoMark-CL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75D" w:rsidRDefault="002914F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1304925</wp:posOffset>
              </wp:positionH>
              <wp:positionV relativeFrom="paragraph">
                <wp:posOffset>213360</wp:posOffset>
              </wp:positionV>
              <wp:extent cx="3581400" cy="609600"/>
              <wp:effectExtent l="0" t="0" r="19050" b="190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81400" cy="609600"/>
                      </a:xfrm>
                      <a:prstGeom prst="rect">
                        <a:avLst/>
                      </a:prstGeom>
                      <a:solidFill>
                        <a:srgbClr val="BFD7EE"/>
                      </a:solidFill>
                      <a:ln w="6350">
                        <a:solidFill>
                          <a:srgbClr val="BFD7EE"/>
                        </a:solidFill>
                      </a:ln>
                    </wps:spPr>
                    <wps:txbx>
                      <w:txbxContent>
                        <w:p w:rsidR="0020775D" w:rsidRPr="00EC77A5" w:rsidRDefault="001B1880" w:rsidP="00C228EA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line="240" w:lineRule="auto"/>
                            <w:jc w:val="center"/>
                            <w:rPr>
                              <w:rStyle w:val="Heading2Char"/>
                              <w:rFonts w:ascii="Gill Sans MT" w:hAnsi="Gill Sans MT"/>
                              <w:color w:val="142C4F"/>
                              <w:sz w:val="22"/>
                              <w:szCs w:val="22"/>
                              <w:u w:val="single"/>
                            </w:rPr>
                          </w:pPr>
                          <w:r w:rsidRPr="00EC77A5">
                            <w:rPr>
                              <w:rFonts w:ascii="Gill Sans MT" w:eastAsia="Calibri" w:hAnsi="Gill Sans MT" w:cs="Calibri"/>
                              <w:b/>
                              <w:color w:val="142C4F"/>
                              <w:sz w:val="32"/>
                              <w:szCs w:val="32"/>
                              <w:u w:val="single"/>
                            </w:rPr>
                            <w:t>C</w:t>
                          </w:r>
                          <w:r w:rsidR="0020775D" w:rsidRPr="00EC77A5">
                            <w:rPr>
                              <w:rFonts w:ascii="Gill Sans MT" w:eastAsia="Calibri" w:hAnsi="Gill Sans MT" w:cs="Calibri"/>
                              <w:b/>
                              <w:color w:val="142C4F"/>
                              <w:sz w:val="32"/>
                              <w:szCs w:val="32"/>
                              <w:u w:val="single"/>
                            </w:rPr>
                            <w:t xml:space="preserve">hannahon </w:t>
                          </w:r>
                          <w:r w:rsidRPr="00EC77A5">
                            <w:rPr>
                              <w:rFonts w:ascii="Gill Sans MT" w:eastAsia="Calibri" w:hAnsi="Gill Sans MT" w:cs="Calibri"/>
                              <w:b/>
                              <w:color w:val="142C4F"/>
                              <w:sz w:val="32"/>
                              <w:szCs w:val="32"/>
                              <w:u w:val="single"/>
                            </w:rPr>
                            <w:t>P</w:t>
                          </w:r>
                          <w:r w:rsidR="0020775D" w:rsidRPr="00EC77A5">
                            <w:rPr>
                              <w:rFonts w:ascii="Gill Sans MT" w:eastAsia="Calibri" w:hAnsi="Gill Sans MT" w:cs="Calibri"/>
                              <w:b/>
                              <w:color w:val="142C4F"/>
                              <w:sz w:val="32"/>
                              <w:szCs w:val="32"/>
                              <w:u w:val="single"/>
                            </w:rPr>
                            <w:t xml:space="preserve">olice </w:t>
                          </w:r>
                          <w:r w:rsidRPr="00EC77A5">
                            <w:rPr>
                              <w:rFonts w:ascii="Gill Sans MT" w:eastAsia="Calibri" w:hAnsi="Gill Sans MT" w:cs="Calibri"/>
                              <w:b/>
                              <w:color w:val="142C4F"/>
                              <w:sz w:val="32"/>
                              <w:szCs w:val="32"/>
                              <w:u w:val="single"/>
                            </w:rPr>
                            <w:t>D</w:t>
                          </w:r>
                          <w:r w:rsidR="0020775D" w:rsidRPr="00EC77A5">
                            <w:rPr>
                              <w:rFonts w:ascii="Gill Sans MT" w:eastAsia="Calibri" w:hAnsi="Gill Sans MT" w:cs="Calibri"/>
                              <w:b/>
                              <w:color w:val="142C4F"/>
                              <w:sz w:val="32"/>
                              <w:szCs w:val="32"/>
                              <w:u w:val="single"/>
                            </w:rPr>
                            <w:t>epartment</w:t>
                          </w:r>
                          <w:r w:rsidR="00FC5A89" w:rsidRPr="00EC77A5">
                            <w:rPr>
                              <w:rFonts w:ascii="Gill Sans" w:eastAsia="Calibri" w:hAnsi="Gill Sans" w:cs="Calibri"/>
                              <w:b/>
                              <w:caps/>
                              <w:color w:val="142C4F"/>
                              <w:u w:val="single"/>
                            </w:rPr>
                            <w:t xml:space="preserve">    </w:t>
                          </w:r>
                          <w:r w:rsidR="00134EC4" w:rsidRPr="00EC77A5">
                            <w:rPr>
                              <w:rFonts w:ascii="Gill Sans" w:eastAsia="Calibri" w:hAnsi="Gill Sans" w:cs="Calibri"/>
                              <w:b/>
                              <w:caps/>
                              <w:color w:val="142C4F"/>
                              <w:u w:val="single"/>
                            </w:rPr>
                            <w:t xml:space="preserve">                                                                                   </w:t>
                          </w:r>
                          <w:r w:rsidR="00FC5A89" w:rsidRPr="00EC77A5">
                            <w:rPr>
                              <w:rStyle w:val="Heading2Char"/>
                              <w:rFonts w:ascii="Gill Sans MT" w:hAnsi="Gill Sans MT"/>
                              <w:color w:val="142C4F"/>
                              <w:sz w:val="20"/>
                              <w:szCs w:val="20"/>
                              <w:u w:val="single"/>
                            </w:rPr>
                            <w:t xml:space="preserve">   </w:t>
                          </w:r>
                          <w:r w:rsidR="00EB62DE" w:rsidRPr="00EC77A5">
                            <w:rPr>
                              <w:rStyle w:val="Heading2Char"/>
                              <w:rFonts w:ascii="Gill Sans MT" w:hAnsi="Gill Sans MT"/>
                              <w:color w:val="142C4F"/>
                              <w:sz w:val="20"/>
                              <w:szCs w:val="20"/>
                              <w:u w:val="single"/>
                            </w:rPr>
                            <w:t xml:space="preserve">                                                                                       </w:t>
                          </w:r>
                          <w:r w:rsidR="00FC5A89" w:rsidRPr="00EC77A5">
                            <w:rPr>
                              <w:rStyle w:val="Heading2Char"/>
                              <w:rFonts w:ascii="Gill Sans MT" w:hAnsi="Gill Sans MT"/>
                              <w:color w:val="142C4F"/>
                              <w:sz w:val="20"/>
                              <w:szCs w:val="20"/>
                              <w:u w:val="single"/>
                            </w:rPr>
                            <w:t xml:space="preserve"> </w:t>
                          </w:r>
                        </w:p>
                        <w:p w:rsidR="00C228EA" w:rsidRPr="00E2253E" w:rsidRDefault="00C228EA" w:rsidP="002914F3">
                          <w:pPr>
                            <w:jc w:val="center"/>
                            <w:rPr>
                              <w:color w:val="142C4F"/>
                            </w:rPr>
                          </w:pPr>
                          <w:r w:rsidRPr="00E2253E">
                            <w:rPr>
                              <w:rStyle w:val="Heading2Char"/>
                              <w:rFonts w:ascii="Gill Sans MT" w:hAnsi="Gill Sans MT"/>
                              <w:smallCaps/>
                              <w:color w:val="142C4F"/>
                              <w:sz w:val="22"/>
                              <w:szCs w:val="22"/>
                            </w:rPr>
                            <w:t>Chief of Police Adam Bogart</w:t>
                          </w:r>
                        </w:p>
                        <w:p w:rsidR="00C228EA" w:rsidRPr="00EB62DE" w:rsidRDefault="00C228EA" w:rsidP="00C228EA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line="240" w:lineRule="auto"/>
                            <w:rPr>
                              <w:rFonts w:ascii="Gill Sans" w:eastAsia="Calibri" w:hAnsi="Gill Sans" w:cs="Calibri"/>
                              <w:caps/>
                              <w:color w:val="142C4F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02.75pt;margin-top:16.8pt;width:282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" fillcolor="#bfd7ee" strokecolor="#bfd7ee" strokeweight=".5pt">
              <v:textbox>
                <w:txbxContent>
                  <w:p w:rsidR="0020775D" w:rsidRPr="00EC77A5" w:rsidRDefault="001B1880" w:rsidP="00C228EA">
                    <w:pPr>
                      <w:tabs>
                        <w:tab w:val="center" w:pos="4680"/>
                        <w:tab w:val="right" w:pos="9360"/>
                      </w:tabs>
                      <w:spacing w:line="240" w:lineRule="auto"/>
                      <w:jc w:val="center"/>
                      <w:rPr>
                        <w:rStyle w:val="Heading2Char"/>
                        <w:rFonts w:ascii="Gill Sans MT" w:hAnsi="Gill Sans MT"/>
                        <w:color w:val="142C4F"/>
                        <w:sz w:val="22"/>
                        <w:szCs w:val="22"/>
                        <w:u w:val="single"/>
                      </w:rPr>
                    </w:pPr>
                    <w:r w:rsidRPr="00EC77A5">
                      <w:rPr>
                        <w:rFonts w:ascii="Gill Sans MT" w:eastAsia="Calibri" w:hAnsi="Gill Sans MT" w:cs="Calibri"/>
                        <w:b/>
                        <w:color w:val="142C4F"/>
                        <w:sz w:val="32"/>
                        <w:szCs w:val="32"/>
                        <w:u w:val="single"/>
                      </w:rPr>
                      <w:t>C</w:t>
                    </w:r>
                    <w:r w:rsidR="0020775D" w:rsidRPr="00EC77A5">
                      <w:rPr>
                        <w:rFonts w:ascii="Gill Sans MT" w:eastAsia="Calibri" w:hAnsi="Gill Sans MT" w:cs="Calibri"/>
                        <w:b/>
                        <w:color w:val="142C4F"/>
                        <w:sz w:val="32"/>
                        <w:szCs w:val="32"/>
                        <w:u w:val="single"/>
                      </w:rPr>
                      <w:t xml:space="preserve">hannahon </w:t>
                    </w:r>
                    <w:r w:rsidRPr="00EC77A5">
                      <w:rPr>
                        <w:rFonts w:ascii="Gill Sans MT" w:eastAsia="Calibri" w:hAnsi="Gill Sans MT" w:cs="Calibri"/>
                        <w:b/>
                        <w:color w:val="142C4F"/>
                        <w:sz w:val="32"/>
                        <w:szCs w:val="32"/>
                        <w:u w:val="single"/>
                      </w:rPr>
                      <w:t>P</w:t>
                    </w:r>
                    <w:r w:rsidR="0020775D" w:rsidRPr="00EC77A5">
                      <w:rPr>
                        <w:rFonts w:ascii="Gill Sans MT" w:eastAsia="Calibri" w:hAnsi="Gill Sans MT" w:cs="Calibri"/>
                        <w:b/>
                        <w:color w:val="142C4F"/>
                        <w:sz w:val="32"/>
                        <w:szCs w:val="32"/>
                        <w:u w:val="single"/>
                      </w:rPr>
                      <w:t xml:space="preserve">olice </w:t>
                    </w:r>
                    <w:r w:rsidRPr="00EC77A5">
                      <w:rPr>
                        <w:rFonts w:ascii="Gill Sans MT" w:eastAsia="Calibri" w:hAnsi="Gill Sans MT" w:cs="Calibri"/>
                        <w:b/>
                        <w:color w:val="142C4F"/>
                        <w:sz w:val="32"/>
                        <w:szCs w:val="32"/>
                        <w:u w:val="single"/>
                      </w:rPr>
                      <w:t>D</w:t>
                    </w:r>
                    <w:r w:rsidR="0020775D" w:rsidRPr="00EC77A5">
                      <w:rPr>
                        <w:rFonts w:ascii="Gill Sans MT" w:eastAsia="Calibri" w:hAnsi="Gill Sans MT" w:cs="Calibri"/>
                        <w:b/>
                        <w:color w:val="142C4F"/>
                        <w:sz w:val="32"/>
                        <w:szCs w:val="32"/>
                        <w:u w:val="single"/>
                      </w:rPr>
                      <w:t>epartment</w:t>
                    </w:r>
                    <w:r w:rsidR="00FC5A89" w:rsidRPr="00EC77A5">
                      <w:rPr>
                        <w:rFonts w:ascii="Gill Sans" w:eastAsia="Calibri" w:hAnsi="Gill Sans" w:cs="Calibri"/>
                        <w:b/>
                        <w:caps/>
                        <w:color w:val="142C4F"/>
                        <w:u w:val="single"/>
                      </w:rPr>
                      <w:t xml:space="preserve">    </w:t>
                    </w:r>
                    <w:r w:rsidR="00134EC4" w:rsidRPr="00EC77A5">
                      <w:rPr>
                        <w:rFonts w:ascii="Gill Sans" w:eastAsia="Calibri" w:hAnsi="Gill Sans" w:cs="Calibri"/>
                        <w:b/>
                        <w:caps/>
                        <w:color w:val="142C4F"/>
                        <w:u w:val="single"/>
                      </w:rPr>
                      <w:t xml:space="preserve">                                                                                   </w:t>
                    </w:r>
                    <w:r w:rsidR="00FC5A89" w:rsidRPr="00EC77A5">
                      <w:rPr>
                        <w:rStyle w:val="Heading2Char"/>
                        <w:rFonts w:ascii="Gill Sans MT" w:hAnsi="Gill Sans MT"/>
                        <w:color w:val="142C4F"/>
                        <w:sz w:val="20"/>
                        <w:szCs w:val="20"/>
                        <w:u w:val="single"/>
                      </w:rPr>
                      <w:t xml:space="preserve">   </w:t>
                    </w:r>
                    <w:r w:rsidR="00EB62DE" w:rsidRPr="00EC77A5">
                      <w:rPr>
                        <w:rStyle w:val="Heading2Char"/>
                        <w:rFonts w:ascii="Gill Sans MT" w:hAnsi="Gill Sans MT"/>
                        <w:color w:val="142C4F"/>
                        <w:sz w:val="20"/>
                        <w:szCs w:val="20"/>
                        <w:u w:val="single"/>
                      </w:rPr>
                      <w:t xml:space="preserve">                                                                                       </w:t>
                    </w:r>
                    <w:r w:rsidR="00FC5A89" w:rsidRPr="00EC77A5">
                      <w:rPr>
                        <w:rStyle w:val="Heading2Char"/>
                        <w:rFonts w:ascii="Gill Sans MT" w:hAnsi="Gill Sans MT"/>
                        <w:color w:val="142C4F"/>
                        <w:sz w:val="20"/>
                        <w:szCs w:val="20"/>
                        <w:u w:val="single"/>
                      </w:rPr>
                      <w:t xml:space="preserve"> </w:t>
                    </w:r>
                  </w:p>
                  <w:p w:rsidR="00C228EA" w:rsidRPr="00E2253E" w:rsidRDefault="00C228EA" w:rsidP="002914F3">
                    <w:pPr>
                      <w:jc w:val="center"/>
                      <w:rPr>
                        <w:color w:val="142C4F"/>
                      </w:rPr>
                    </w:pPr>
                    <w:r w:rsidRPr="00E2253E">
                      <w:rPr>
                        <w:rStyle w:val="Heading2Char"/>
                        <w:rFonts w:ascii="Gill Sans MT" w:hAnsi="Gill Sans MT"/>
                        <w:smallCaps/>
                        <w:color w:val="142C4F"/>
                        <w:sz w:val="22"/>
                        <w:szCs w:val="22"/>
                      </w:rPr>
                      <w:t>Chief of Police Adam Bogart</w:t>
                    </w:r>
                  </w:p>
                  <w:p w:rsidR="00C228EA" w:rsidRPr="00EB62DE" w:rsidRDefault="00C228EA" w:rsidP="00C228EA">
                    <w:pPr>
                      <w:tabs>
                        <w:tab w:val="center" w:pos="4680"/>
                        <w:tab w:val="right" w:pos="9360"/>
                      </w:tabs>
                      <w:spacing w:line="240" w:lineRule="auto"/>
                      <w:rPr>
                        <w:rFonts w:ascii="Gill Sans" w:eastAsia="Calibri" w:hAnsi="Gill Sans" w:cs="Calibri"/>
                        <w:caps/>
                        <w:color w:val="142C4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caps/>
        <w:noProof/>
        <w:color w:val="FFFFFF" w:themeColor="background1"/>
      </w:rPr>
      <w:drawing>
        <wp:anchor distT="0" distB="0" distL="114300" distR="114300" simplePos="0" relativeHeight="251661312" behindDoc="0" locked="0" layoutInCell="1" allowOverlap="1" wp14:anchorId="34C6DCDF">
          <wp:simplePos x="0" y="0"/>
          <wp:positionH relativeFrom="column">
            <wp:posOffset>-571500</wp:posOffset>
          </wp:positionH>
          <wp:positionV relativeFrom="paragraph">
            <wp:posOffset>70485</wp:posOffset>
          </wp:positionV>
          <wp:extent cx="1190625" cy="1486535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ch-CLR-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1486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5EE4"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posOffset>-1038225</wp:posOffset>
              </wp:positionH>
              <wp:positionV relativeFrom="page">
                <wp:posOffset>9525</wp:posOffset>
              </wp:positionV>
              <wp:extent cx="8182610" cy="1115695"/>
              <wp:effectExtent l="0" t="0" r="27940" b="27305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82610" cy="1115695"/>
                      </a:xfrm>
                      <a:prstGeom prst="rect">
                        <a:avLst/>
                      </a:prstGeom>
                      <a:solidFill>
                        <a:srgbClr val="BFD7EE"/>
                      </a:solidFill>
                      <a:ln>
                        <a:solidFill>
                          <a:srgbClr val="BFD7EE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0775D" w:rsidRDefault="0020775D" w:rsidP="00EB62DE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bookmarkStart w:id="1" w:name="_Hlk214449985"/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7" o:spid="_x0000_s1027" style="position:absolute;margin-left:-81.75pt;margin-top:.75pt;width:644.3pt;height:87.85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" o:allowoverlap="f" fillcolor="#bfd7ee" strokecolor="#bfd7ee" strokeweight="1pt">
              <v:textbox>
                <w:txbxContent>
                  <w:p w:rsidR="0020775D" w:rsidRDefault="0020775D" w:rsidP="00EB62DE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caps/>
                        <w:color w:val="FFFFFF" w:themeColor="background1"/>
                      </w:rPr>
                    </w:pPr>
                    <w:bookmarkStart w:id="2" w:name="_Hlk214449985"/>
                    <w:bookmarkEnd w:id="2"/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75D" w:rsidRDefault="009E6BA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7396859" o:spid="_x0000_s2049" type="#_x0000_t75" style="position:absolute;margin-left:0;margin-top:0;width:467.95pt;height:432.25pt;z-index:-251654144;mso-position-horizontal:center;mso-position-horizontal-relative:margin;mso-position-vertical:center;mso-position-vertical-relative:margin" o:allowincell="f">
          <v:imagedata r:id="rId1" o:title="Chan-LogoMark-CL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15781D"/>
    <w:multiLevelType w:val="hybridMultilevel"/>
    <w:tmpl w:val="E0AE2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6493317"/>
    <w:multiLevelType w:val="hybridMultilevel"/>
    <w:tmpl w:val="6C660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75D"/>
    <w:rsid w:val="00134EC4"/>
    <w:rsid w:val="00184F27"/>
    <w:rsid w:val="001B1880"/>
    <w:rsid w:val="0020775D"/>
    <w:rsid w:val="002914F3"/>
    <w:rsid w:val="002D5EE4"/>
    <w:rsid w:val="00303DAF"/>
    <w:rsid w:val="003D05F9"/>
    <w:rsid w:val="005B24B5"/>
    <w:rsid w:val="00627C24"/>
    <w:rsid w:val="006B3C4F"/>
    <w:rsid w:val="007258EB"/>
    <w:rsid w:val="007440D5"/>
    <w:rsid w:val="008332E2"/>
    <w:rsid w:val="008C1795"/>
    <w:rsid w:val="009E0CFE"/>
    <w:rsid w:val="009E6BA4"/>
    <w:rsid w:val="00AC6BE9"/>
    <w:rsid w:val="00B21999"/>
    <w:rsid w:val="00B451CF"/>
    <w:rsid w:val="00B82662"/>
    <w:rsid w:val="00C228EA"/>
    <w:rsid w:val="00C50E4A"/>
    <w:rsid w:val="00D042D8"/>
    <w:rsid w:val="00D95D4D"/>
    <w:rsid w:val="00E2253E"/>
    <w:rsid w:val="00EB62DE"/>
    <w:rsid w:val="00EC77A5"/>
    <w:rsid w:val="00FC5A89"/>
    <w:rsid w:val="00FF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655845B"/>
  <w15:chartTrackingRefBased/>
  <w15:docId w15:val="{69743014-96D2-4409-BAD3-B8E41ECA8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05F9"/>
    <w:pPr>
      <w:spacing w:after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77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775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75D"/>
  </w:style>
  <w:style w:type="paragraph" w:styleId="Footer">
    <w:name w:val="footer"/>
    <w:basedOn w:val="Normal"/>
    <w:link w:val="FooterChar"/>
    <w:uiPriority w:val="99"/>
    <w:unhideWhenUsed/>
    <w:rsid w:val="0020775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75D"/>
  </w:style>
  <w:style w:type="character" w:customStyle="1" w:styleId="Heading2Char">
    <w:name w:val="Heading 2 Char"/>
    <w:basedOn w:val="DefaultParagraphFont"/>
    <w:link w:val="Heading2"/>
    <w:uiPriority w:val="9"/>
    <w:rsid w:val="0020775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EE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EE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D05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Gunty Jr.</dc:creator>
  <cp:keywords/>
  <dc:description/>
  <cp:lastModifiedBy>Lizabeth Costa</cp:lastModifiedBy>
  <cp:revision>5</cp:revision>
  <cp:lastPrinted>2025-11-20T16:18:00Z</cp:lastPrinted>
  <dcterms:created xsi:type="dcterms:W3CDTF">2026-01-07T21:29:00Z</dcterms:created>
  <dcterms:modified xsi:type="dcterms:W3CDTF">2026-01-30T21:33:00Z</dcterms:modified>
</cp:coreProperties>
</file>