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7FDA" w14:textId="77777777" w:rsidR="005B3FEB" w:rsidRDefault="005B3FEB" w:rsidP="005B3FEB">
      <w:pPr>
        <w:rPr>
          <w:sz w:val="28"/>
          <w:szCs w:val="28"/>
        </w:rPr>
      </w:pPr>
    </w:p>
    <w:p w14:paraId="328931CB" w14:textId="77777777" w:rsidR="005B3FEB" w:rsidRDefault="005B3FEB" w:rsidP="005B3FEB">
      <w:pPr>
        <w:rPr>
          <w:sz w:val="28"/>
          <w:szCs w:val="28"/>
        </w:rPr>
      </w:pPr>
    </w:p>
    <w:p w14:paraId="217BAF48" w14:textId="709F839E" w:rsidR="005B3FEB" w:rsidRDefault="005B3FEB" w:rsidP="005B3FEB">
      <w:pPr>
        <w:rPr>
          <w:sz w:val="28"/>
          <w:szCs w:val="28"/>
        </w:rPr>
      </w:pPr>
      <w:r>
        <w:rPr>
          <w:sz w:val="28"/>
          <w:szCs w:val="28"/>
        </w:rPr>
        <w:t xml:space="preserve">The purpose of this letter is to comply with the requirements of </w:t>
      </w:r>
      <w:r w:rsidRPr="00D449CB">
        <w:rPr>
          <w:sz w:val="28"/>
          <w:szCs w:val="28"/>
        </w:rPr>
        <w:t>50 ILCS 706/10-25</w:t>
      </w:r>
      <w:r>
        <w:rPr>
          <w:sz w:val="28"/>
          <w:szCs w:val="28"/>
        </w:rPr>
        <w:t xml:space="preserve">. </w:t>
      </w:r>
    </w:p>
    <w:p w14:paraId="21001CD9" w14:textId="77777777" w:rsidR="005B3FEB" w:rsidRDefault="005B3FEB" w:rsidP="005B3FEB">
      <w:pPr>
        <w:rPr>
          <w:sz w:val="28"/>
          <w:szCs w:val="28"/>
        </w:rPr>
      </w:pPr>
    </w:p>
    <w:p w14:paraId="1C5F7372" w14:textId="0F878FB1" w:rsidR="005B3FEB" w:rsidRDefault="005B3FEB" w:rsidP="005B3FEB">
      <w:pPr>
        <w:pStyle w:val="ListParagraph"/>
        <w:numPr>
          <w:ilvl w:val="0"/>
          <w:numId w:val="1"/>
        </w:numPr>
        <w:rPr>
          <w:sz w:val="28"/>
          <w:szCs w:val="28"/>
        </w:rPr>
      </w:pPr>
      <w:r w:rsidRPr="00D449CB">
        <w:rPr>
          <w:sz w:val="28"/>
          <w:szCs w:val="28"/>
        </w:rPr>
        <w:t xml:space="preserve">The makeup up of the agency consists of the Chief of Police, </w:t>
      </w:r>
      <w:r>
        <w:rPr>
          <w:sz w:val="28"/>
          <w:szCs w:val="28"/>
        </w:rPr>
        <w:t xml:space="preserve">one (1) Patrol </w:t>
      </w:r>
      <w:r w:rsidRPr="00D449CB">
        <w:rPr>
          <w:sz w:val="28"/>
          <w:szCs w:val="28"/>
        </w:rPr>
        <w:t>Sargeant, three (3) patrol officers, one (1) full-time School Resource Officer, t</w:t>
      </w:r>
      <w:r>
        <w:rPr>
          <w:sz w:val="28"/>
          <w:szCs w:val="28"/>
        </w:rPr>
        <w:t>wo</w:t>
      </w:r>
      <w:r w:rsidRPr="00D449CB">
        <w:rPr>
          <w:sz w:val="28"/>
          <w:szCs w:val="28"/>
        </w:rPr>
        <w:t xml:space="preserve"> (</w:t>
      </w:r>
      <w:r>
        <w:rPr>
          <w:sz w:val="28"/>
          <w:szCs w:val="28"/>
        </w:rPr>
        <w:t>3</w:t>
      </w:r>
      <w:r w:rsidRPr="00D449CB">
        <w:rPr>
          <w:sz w:val="28"/>
          <w:szCs w:val="28"/>
        </w:rPr>
        <w:t xml:space="preserve">) part time School Resource Officers, and five (5) part time officers. </w:t>
      </w:r>
    </w:p>
    <w:p w14:paraId="14DCA240" w14:textId="0CDEEC1D" w:rsidR="005B3FEB" w:rsidRDefault="005B3FEB" w:rsidP="005B3FEB">
      <w:pPr>
        <w:pStyle w:val="ListParagraph"/>
        <w:numPr>
          <w:ilvl w:val="0"/>
          <w:numId w:val="1"/>
        </w:numPr>
        <w:rPr>
          <w:sz w:val="28"/>
          <w:szCs w:val="28"/>
        </w:rPr>
      </w:pPr>
      <w:r>
        <w:rPr>
          <w:sz w:val="28"/>
          <w:szCs w:val="28"/>
        </w:rPr>
        <w:t xml:space="preserve">The agency utilizes </w:t>
      </w:r>
      <w:r>
        <w:rPr>
          <w:sz w:val="28"/>
          <w:szCs w:val="28"/>
        </w:rPr>
        <w:t>nine</w:t>
      </w:r>
      <w:r>
        <w:rPr>
          <w:sz w:val="28"/>
          <w:szCs w:val="28"/>
        </w:rPr>
        <w:t xml:space="preserve"> (</w:t>
      </w:r>
      <w:r>
        <w:rPr>
          <w:sz w:val="28"/>
          <w:szCs w:val="28"/>
        </w:rPr>
        <w:t>9</w:t>
      </w:r>
      <w:r>
        <w:rPr>
          <w:sz w:val="28"/>
          <w:szCs w:val="28"/>
        </w:rPr>
        <w:t xml:space="preserve">) </w:t>
      </w:r>
      <w:r>
        <w:rPr>
          <w:sz w:val="28"/>
          <w:szCs w:val="28"/>
        </w:rPr>
        <w:t>Axon</w:t>
      </w:r>
      <w:r>
        <w:rPr>
          <w:sz w:val="28"/>
          <w:szCs w:val="28"/>
        </w:rPr>
        <w:t xml:space="preserve"> body worn cameras</w:t>
      </w:r>
      <w:r>
        <w:rPr>
          <w:sz w:val="28"/>
          <w:szCs w:val="28"/>
        </w:rPr>
        <w:t xml:space="preserve">. Pro-Vision cameras were previously used due to the low cost. The agency was inundated with issues and had to purchase Axon cameras to meet state mandates. To offset the cost burden, the agency applied for an ILETSB Camera Grant. The agency was awarded a small fraction of the requested reimbursement. We soon found that </w:t>
      </w:r>
      <w:proofErr w:type="gramStart"/>
      <w:r>
        <w:rPr>
          <w:sz w:val="28"/>
          <w:szCs w:val="28"/>
        </w:rPr>
        <w:t>in order to</w:t>
      </w:r>
      <w:proofErr w:type="gramEnd"/>
      <w:r>
        <w:rPr>
          <w:sz w:val="28"/>
          <w:szCs w:val="28"/>
        </w:rPr>
        <w:t xml:space="preserve"> meet the mandatory data reporting requirements, the agency would incur more cost than was even awarded. The grant funds were returned. The Axon system has worked flawlessly. </w:t>
      </w:r>
    </w:p>
    <w:p w14:paraId="3A17EA87" w14:textId="77777777" w:rsidR="005B3FEB" w:rsidRDefault="005B3FEB" w:rsidP="005B3FEB">
      <w:pPr>
        <w:pStyle w:val="ListParagraph"/>
        <w:numPr>
          <w:ilvl w:val="0"/>
          <w:numId w:val="1"/>
        </w:numPr>
        <w:rPr>
          <w:sz w:val="28"/>
          <w:szCs w:val="28"/>
        </w:rPr>
      </w:pPr>
      <w:r>
        <w:rPr>
          <w:sz w:val="28"/>
          <w:szCs w:val="28"/>
        </w:rPr>
        <w:t>The review process is completed by the Patrol Sargeant and Chief of Police. Our associated policy mandates the following process:</w:t>
      </w:r>
    </w:p>
    <w:p w14:paraId="428D06D9" w14:textId="77777777" w:rsidR="005B3FEB" w:rsidRDefault="005B3FEB" w:rsidP="005B3FEB">
      <w:pPr>
        <w:numPr>
          <w:ilvl w:val="2"/>
          <w:numId w:val="2"/>
        </w:numPr>
        <w:tabs>
          <w:tab w:val="left" w:pos="360"/>
        </w:tabs>
        <w:overflowPunct w:val="0"/>
        <w:autoSpaceDE w:val="0"/>
        <w:autoSpaceDN w:val="0"/>
        <w:adjustRightInd w:val="0"/>
        <w:spacing w:after="120"/>
        <w:jc w:val="both"/>
        <w:textAlignment w:val="baseline"/>
        <w:rPr>
          <w:rFonts w:ascii="Arial" w:hAnsi="Arial" w:cs="Arial"/>
        </w:rPr>
      </w:pPr>
      <w:r>
        <w:rPr>
          <w:sz w:val="28"/>
          <w:szCs w:val="28"/>
        </w:rPr>
        <w:t xml:space="preserve"> </w:t>
      </w:r>
      <w:r>
        <w:rPr>
          <w:rFonts w:ascii="Arial" w:hAnsi="Arial" w:cs="Arial"/>
        </w:rPr>
        <w:t>At least once every (60) sixty-day period, first line supervisors should review a taped event of each officer. Thus, each officer should have at least one review in any given (60) sixty-day period, commencing with the full implementation of this policy.</w:t>
      </w:r>
    </w:p>
    <w:p w14:paraId="374C8973" w14:textId="77777777" w:rsidR="005B3FEB" w:rsidRDefault="005B3FEB" w:rsidP="005B3FEB">
      <w:pPr>
        <w:numPr>
          <w:ilvl w:val="2"/>
          <w:numId w:val="2"/>
        </w:numPr>
        <w:tabs>
          <w:tab w:val="left" w:pos="360"/>
        </w:tabs>
        <w:overflowPunct w:val="0"/>
        <w:autoSpaceDE w:val="0"/>
        <w:autoSpaceDN w:val="0"/>
        <w:adjustRightInd w:val="0"/>
        <w:spacing w:after="120"/>
        <w:jc w:val="both"/>
        <w:textAlignment w:val="baseline"/>
        <w:rPr>
          <w:rFonts w:ascii="Arial" w:hAnsi="Arial" w:cs="Arial"/>
        </w:rPr>
      </w:pPr>
      <w:r>
        <w:rPr>
          <w:rFonts w:ascii="Arial" w:hAnsi="Arial" w:cs="Arial"/>
        </w:rPr>
        <w:t>Supervisors should use these reviews as a quality control measure.  Following such a review, the supervisor will hold a meeting with the officer and provide the officer with either positive reinforcement or constructive criticism with respect to the stop reviewed.  Constructive criticism may relate to officer safety issues, demeanor, policy issues or legal issues related to the stop as well as any other supervisory observation relative to performance.</w:t>
      </w:r>
    </w:p>
    <w:p w14:paraId="3B4CCCA2" w14:textId="77777777" w:rsidR="005B3FEB" w:rsidRDefault="005B3FEB" w:rsidP="005B3FEB">
      <w:pPr>
        <w:pStyle w:val="ListParagraph"/>
        <w:rPr>
          <w:sz w:val="28"/>
          <w:szCs w:val="28"/>
        </w:rPr>
      </w:pPr>
    </w:p>
    <w:p w14:paraId="6D0269E4" w14:textId="77777777" w:rsidR="00DD73C3" w:rsidRDefault="00DD73C3"/>
    <w:sectPr w:rsidR="00DD73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0438" w14:textId="77777777" w:rsidR="006744B1" w:rsidRDefault="006744B1" w:rsidP="006744B1">
      <w:r>
        <w:separator/>
      </w:r>
    </w:p>
  </w:endnote>
  <w:endnote w:type="continuationSeparator" w:id="0">
    <w:p w14:paraId="0F316544" w14:textId="77777777" w:rsidR="006744B1" w:rsidRDefault="006744B1" w:rsidP="0067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398" w14:textId="3CE79793" w:rsidR="006423E8" w:rsidRPr="006423E8" w:rsidRDefault="006423E8" w:rsidP="006423E8">
    <w:pPr>
      <w:spacing w:after="160" w:line="278" w:lineRule="auto"/>
      <w:jc w:val="center"/>
      <w:rPr>
        <w:rFonts w:ascii="Tahoma" w:eastAsia="Calibri" w:hAnsi="Tahoma" w:cs="Tahoma"/>
        <w:i/>
        <w:iCs/>
        <w:lang w:val="fr-FR"/>
      </w:rPr>
    </w:pPr>
    <w:r w:rsidRPr="006423E8">
      <w:rPr>
        <w:rFonts w:ascii="Tahoma" w:eastAsia="Calibri" w:hAnsi="Tahoma" w:cs="Tahoma"/>
        <w:i/>
        <w:iCs/>
        <w:lang w:val="fr-FR"/>
      </w:rPr>
      <w:t xml:space="preserve">210 Dottie </w:t>
    </w:r>
    <w:proofErr w:type="spellStart"/>
    <w:r w:rsidRPr="006423E8">
      <w:rPr>
        <w:rFonts w:ascii="Tahoma" w:eastAsia="Calibri" w:hAnsi="Tahoma" w:cs="Tahoma"/>
        <w:i/>
        <w:iCs/>
        <w:lang w:val="fr-FR"/>
      </w:rPr>
      <w:t>Bednarko</w:t>
    </w:r>
    <w:proofErr w:type="spellEnd"/>
    <w:r w:rsidRPr="006423E8">
      <w:rPr>
        <w:rFonts w:ascii="Tahoma" w:eastAsia="Calibri" w:hAnsi="Tahoma" w:cs="Tahoma"/>
        <w:i/>
        <w:iCs/>
        <w:lang w:val="fr-FR"/>
      </w:rPr>
      <w:t xml:space="preserve"> Dr.</w:t>
    </w:r>
    <w:r>
      <w:rPr>
        <w:rFonts w:ascii="Tahoma" w:eastAsia="Calibri" w:hAnsi="Tahoma" w:cs="Tahoma"/>
        <w:i/>
        <w:iCs/>
        <w:lang w:val="fr-FR"/>
      </w:rPr>
      <w:t xml:space="preserve"> </w:t>
    </w:r>
    <w:proofErr w:type="spellStart"/>
    <w:r w:rsidRPr="006423E8">
      <w:rPr>
        <w:rFonts w:ascii="Tahoma" w:eastAsia="Calibri" w:hAnsi="Tahoma" w:cs="Tahoma"/>
        <w:i/>
        <w:iCs/>
        <w:lang w:val="fr-FR"/>
      </w:rPr>
      <w:t>Athens</w:t>
    </w:r>
    <w:proofErr w:type="spellEnd"/>
    <w:r w:rsidRPr="006423E8">
      <w:rPr>
        <w:rFonts w:ascii="Tahoma" w:eastAsia="Calibri" w:hAnsi="Tahoma" w:cs="Tahoma"/>
        <w:i/>
        <w:iCs/>
        <w:lang w:val="fr-FR"/>
      </w:rPr>
      <w:t>, IL. 62613</w:t>
    </w:r>
  </w:p>
  <w:p w14:paraId="519074BA" w14:textId="3B526F99" w:rsidR="006423E8" w:rsidRPr="006423E8" w:rsidRDefault="006423E8" w:rsidP="006423E8">
    <w:pPr>
      <w:autoSpaceDE w:val="0"/>
      <w:autoSpaceDN w:val="0"/>
      <w:adjustRightInd w:val="0"/>
      <w:jc w:val="center"/>
      <w:rPr>
        <w:rFonts w:ascii="Tahoma" w:eastAsia="Calibri" w:hAnsi="Tahoma" w:cs="Tahoma"/>
        <w:i/>
        <w:iCs/>
        <w:color w:val="000000"/>
        <w:lang w:val="fr-FR"/>
      </w:rPr>
    </w:pPr>
    <w:proofErr w:type="gramStart"/>
    <w:r w:rsidRPr="006423E8">
      <w:rPr>
        <w:rFonts w:ascii="Tahoma" w:eastAsia="Calibri" w:hAnsi="Tahoma" w:cs="Tahoma"/>
        <w:i/>
        <w:iCs/>
        <w:color w:val="000000"/>
        <w:lang w:val="fr-FR"/>
      </w:rPr>
      <w:t>Phone:</w:t>
    </w:r>
    <w:proofErr w:type="gramEnd"/>
    <w:r w:rsidRPr="006423E8">
      <w:rPr>
        <w:rFonts w:ascii="Tahoma" w:eastAsia="Calibri" w:hAnsi="Tahoma" w:cs="Tahoma"/>
        <w:i/>
        <w:iCs/>
        <w:color w:val="000000"/>
        <w:lang w:val="fr-FR"/>
      </w:rPr>
      <w:t xml:space="preserve"> 217-636-8</w:t>
    </w:r>
    <w:r>
      <w:rPr>
        <w:rFonts w:ascii="Tahoma" w:eastAsia="Calibri" w:hAnsi="Tahoma" w:cs="Tahoma"/>
        <w:i/>
        <w:iCs/>
        <w:color w:val="000000"/>
        <w:lang w:val="fr-FR"/>
      </w:rPr>
      <w:t>7</w:t>
    </w:r>
    <w:r w:rsidRPr="006423E8">
      <w:rPr>
        <w:rFonts w:ascii="Tahoma" w:eastAsia="Calibri" w:hAnsi="Tahoma" w:cs="Tahoma"/>
        <w:i/>
        <w:iCs/>
        <w:color w:val="000000"/>
        <w:lang w:val="fr-FR"/>
      </w:rPr>
      <w:t>29</w:t>
    </w:r>
  </w:p>
  <w:p w14:paraId="2DDADA7D" w14:textId="4DB2F036" w:rsidR="006423E8" w:rsidRPr="006423E8" w:rsidRDefault="006423E8" w:rsidP="006423E8">
    <w:pPr>
      <w:autoSpaceDE w:val="0"/>
      <w:autoSpaceDN w:val="0"/>
      <w:adjustRightInd w:val="0"/>
      <w:jc w:val="center"/>
      <w:rPr>
        <w:rFonts w:ascii="Tahoma" w:eastAsia="Calibri" w:hAnsi="Tahoma" w:cs="Tahoma"/>
        <w:i/>
        <w:iCs/>
        <w:color w:val="000000"/>
        <w:lang w:val="fr-FR"/>
      </w:rPr>
    </w:pPr>
    <w:proofErr w:type="gramStart"/>
    <w:r w:rsidRPr="006423E8">
      <w:rPr>
        <w:rFonts w:ascii="Tahoma" w:eastAsia="Calibri" w:hAnsi="Tahoma" w:cs="Tahoma"/>
        <w:i/>
        <w:iCs/>
        <w:color w:val="000000"/>
        <w:lang w:val="fr-FR"/>
      </w:rPr>
      <w:t>Fax:</w:t>
    </w:r>
    <w:proofErr w:type="gramEnd"/>
    <w:r w:rsidRPr="006423E8">
      <w:rPr>
        <w:rFonts w:ascii="Tahoma" w:eastAsia="Calibri" w:hAnsi="Tahoma" w:cs="Tahoma"/>
        <w:i/>
        <w:iCs/>
        <w:color w:val="000000"/>
        <w:lang w:val="fr-FR"/>
      </w:rPr>
      <w:t xml:space="preserve"> 217-636-7949 </w:t>
    </w:r>
    <w:proofErr w:type="gramStart"/>
    <w:r w:rsidRPr="006423E8">
      <w:rPr>
        <w:rFonts w:ascii="Tahoma" w:eastAsia="Calibri" w:hAnsi="Tahoma" w:cs="Tahoma"/>
        <w:i/>
        <w:iCs/>
        <w:color w:val="000000"/>
        <w:lang w:val="fr-FR"/>
      </w:rPr>
      <w:t>Email:</w:t>
    </w:r>
    <w:proofErr w:type="gramEnd"/>
    <w:r w:rsidRPr="006423E8">
      <w:rPr>
        <w:rFonts w:ascii="Tahoma" w:eastAsia="Calibri" w:hAnsi="Tahoma" w:cs="Tahoma"/>
        <w:i/>
        <w:iCs/>
        <w:color w:val="000000"/>
        <w:lang w:val="fr-FR"/>
      </w:rPr>
      <w:t xml:space="preserve"> </w:t>
    </w:r>
    <w:r w:rsidRPr="006423E8">
      <w:rPr>
        <w:rFonts w:ascii="Tahoma" w:eastAsia="Calibri" w:hAnsi="Tahoma" w:cs="Tahoma"/>
        <w:i/>
        <w:iCs/>
        <w:color w:val="000000"/>
        <w:lang w:val="fr-FR"/>
      </w:rPr>
      <w:t>athenspolice</w:t>
    </w:r>
    <w:r w:rsidRPr="006423E8">
      <w:rPr>
        <w:rFonts w:ascii="Tahoma" w:eastAsia="Calibri" w:hAnsi="Tahoma" w:cs="Tahoma"/>
        <w:i/>
        <w:iCs/>
        <w:color w:val="000000"/>
        <w:lang w:val="fr-FR"/>
      </w:rPr>
      <w:t>@athensil.gov</w:t>
    </w:r>
  </w:p>
  <w:p w14:paraId="6C351E7D" w14:textId="30E3F8F9" w:rsidR="006423E8" w:rsidRPr="006423E8" w:rsidRDefault="006423E8">
    <w:pPr>
      <w:pStyle w:val="Footer"/>
      <w:rPr>
        <w:lang w:val="fr-FR"/>
      </w:rPr>
    </w:pPr>
  </w:p>
  <w:p w14:paraId="5466B618" w14:textId="77777777" w:rsidR="006423E8" w:rsidRPr="006423E8" w:rsidRDefault="006423E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A0C3" w14:textId="77777777" w:rsidR="006744B1" w:rsidRDefault="006744B1" w:rsidP="006744B1">
      <w:r>
        <w:separator/>
      </w:r>
    </w:p>
  </w:footnote>
  <w:footnote w:type="continuationSeparator" w:id="0">
    <w:p w14:paraId="1B773135" w14:textId="77777777" w:rsidR="006744B1" w:rsidRDefault="006744B1" w:rsidP="0067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54E8" w14:textId="4452684A" w:rsidR="006744B1" w:rsidRPr="005B3FEB" w:rsidRDefault="006744B1">
    <w:pPr>
      <w:pStyle w:val="Header"/>
      <w:rPr>
        <w:sz w:val="20"/>
        <w:szCs w:val="20"/>
      </w:rPr>
    </w:pPr>
    <w:r w:rsidRPr="006744B1">
      <w:rPr>
        <w:sz w:val="20"/>
        <w:szCs w:val="20"/>
      </w:rPr>
      <w:t xml:space="preserve">Chris Reichert                                                      </w:t>
    </w:r>
    <w:r>
      <w:rPr>
        <w:sz w:val="20"/>
        <w:szCs w:val="20"/>
      </w:rPr>
      <w:t xml:space="preserve">                 </w:t>
    </w:r>
    <w:r w:rsidRPr="006744B1">
      <w:rPr>
        <w:sz w:val="20"/>
        <w:szCs w:val="20"/>
      </w:rPr>
      <w:t xml:space="preserve"> </w:t>
    </w:r>
    <w:r>
      <w:rPr>
        <w:sz w:val="20"/>
        <w:szCs w:val="20"/>
      </w:rPr>
      <w:t xml:space="preserve">  </w:t>
    </w:r>
    <w:r w:rsidRPr="006744B1">
      <w:rPr>
        <w:sz w:val="20"/>
        <w:szCs w:val="20"/>
      </w:rPr>
      <w:t xml:space="preserve"> </w:t>
    </w:r>
    <w:r w:rsidR="007F71F2">
      <w:rPr>
        <w:sz w:val="20"/>
        <w:szCs w:val="20"/>
      </w:rPr>
      <w:t xml:space="preserve"> </w:t>
    </w:r>
    <w:r w:rsidR="005B3FEB">
      <w:rPr>
        <w:noProof/>
      </w:rPr>
      <w:ptab w:relativeTo="margin" w:alignment="center" w:leader="none"/>
    </w:r>
    <w:r>
      <w:rPr>
        <w:noProof/>
      </w:rPr>
      <w:drawing>
        <wp:inline distT="0" distB="0" distL="0" distR="0" wp14:anchorId="3F0B64DE" wp14:editId="3329732A">
          <wp:extent cx="533400" cy="514350"/>
          <wp:effectExtent l="0" t="0" r="0" b="0"/>
          <wp:docPr id="1579698701" name="Picture 1" descr="A close-up of a ba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98701" name="Picture 1" descr="A close-up of a badg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3400" cy="514350"/>
                  </a:xfrm>
                  <a:prstGeom prst="rect">
                    <a:avLst/>
                  </a:prstGeom>
                </pic:spPr>
              </pic:pic>
            </a:graphicData>
          </a:graphic>
        </wp:inline>
      </w:drawing>
    </w:r>
    <w:r>
      <w:t xml:space="preserve">                                            </w:t>
    </w:r>
    <w:r w:rsidR="005B3FEB">
      <w:t xml:space="preserve">   </w:t>
    </w:r>
    <w:r>
      <w:t xml:space="preserve"> </w:t>
    </w:r>
    <w:r w:rsidRPr="006744B1">
      <w:rPr>
        <w:sz w:val="20"/>
        <w:szCs w:val="20"/>
      </w:rPr>
      <w:t>Be</w:t>
    </w:r>
    <w:r w:rsidR="005B3FEB">
      <w:rPr>
        <w:sz w:val="20"/>
        <w:szCs w:val="20"/>
      </w:rPr>
      <w:t xml:space="preserve">n </w:t>
    </w:r>
    <w:r w:rsidRPr="006744B1">
      <w:rPr>
        <w:sz w:val="20"/>
        <w:szCs w:val="20"/>
      </w:rPr>
      <w:t>Harmening</w:t>
    </w:r>
  </w:p>
  <w:p w14:paraId="54B51A72" w14:textId="0D2EE91A" w:rsidR="006744B1" w:rsidRDefault="006744B1">
    <w:pPr>
      <w:pStyle w:val="Header"/>
    </w:pPr>
    <w:r>
      <w:t xml:space="preserve">      </w:t>
    </w:r>
    <w:r w:rsidRPr="006744B1">
      <w:rPr>
        <w:sz w:val="20"/>
        <w:szCs w:val="20"/>
      </w:rPr>
      <w:t xml:space="preserve">Mayor </w:t>
    </w:r>
    <w:r>
      <w:t xml:space="preserve">                                               </w:t>
    </w:r>
    <w:r w:rsidR="005B3FEB">
      <w:t xml:space="preserve">      </w:t>
    </w:r>
    <w:r>
      <w:t xml:space="preserve"> ATHENS POLICE DEPARTMENT                              </w:t>
    </w:r>
    <w:r w:rsidR="007F71F2">
      <w:t xml:space="preserve"> </w:t>
    </w:r>
    <w:r w:rsidRPr="006744B1">
      <w:rPr>
        <w:i/>
        <w:iCs/>
        <w:sz w:val="20"/>
        <w:szCs w:val="20"/>
      </w:rPr>
      <w:t>Chief of Police</w:t>
    </w:r>
    <w:r>
      <w:rPr>
        <w:sz w:val="20"/>
        <w:szCs w:val="20"/>
      </w:rPr>
      <w:t xml:space="preserve"> </w:t>
    </w:r>
    <w:r>
      <w:ptab w:relativeTo="margin" w:alignment="center" w:leader="none"/>
    </w:r>
  </w:p>
  <w:p w14:paraId="785505E7" w14:textId="1F22B3C1" w:rsidR="006744B1" w:rsidRDefault="00674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AAA"/>
    <w:multiLevelType w:val="multilevel"/>
    <w:tmpl w:val="582CE0E0"/>
    <w:lvl w:ilvl="0">
      <w:start w:val="1"/>
      <w:numFmt w:val="upperRoman"/>
      <w:lvlText w:val="%1."/>
      <w:lvlJc w:val="left"/>
      <w:pPr>
        <w:tabs>
          <w:tab w:val="num" w:pos="432"/>
        </w:tabs>
        <w:ind w:left="432" w:hanging="432"/>
      </w:pPr>
      <w:rPr>
        <w:rFonts w:hint="default"/>
        <w:b/>
        <w:i w:val="0"/>
        <w:sz w:val="24"/>
        <w:u w:val="none"/>
      </w:rPr>
    </w:lvl>
    <w:lvl w:ilvl="1">
      <w:start w:val="1"/>
      <w:numFmt w:val="upperLetter"/>
      <w:lvlText w:val="%2."/>
      <w:lvlJc w:val="left"/>
      <w:pPr>
        <w:tabs>
          <w:tab w:val="num" w:pos="792"/>
        </w:tabs>
        <w:ind w:left="792" w:hanging="432"/>
      </w:pPr>
      <w:rPr>
        <w:rFonts w:ascii="Arial" w:hAnsi="Arial" w:cs="Arial" w:hint="default"/>
        <w:b/>
      </w:rPr>
    </w:lvl>
    <w:lvl w:ilvl="2">
      <w:start w:val="1"/>
      <w:numFmt w:val="lowerLetter"/>
      <w:lvlText w:val="%3."/>
      <w:lvlJc w:val="left"/>
      <w:pPr>
        <w:tabs>
          <w:tab w:val="num" w:pos="1152"/>
        </w:tabs>
        <w:ind w:left="1152" w:hanging="432"/>
      </w:pPr>
      <w:rPr>
        <w:rFonts w:hint="default"/>
        <w:b/>
      </w:rPr>
    </w:lvl>
    <w:lvl w:ilvl="3">
      <w:start w:val="1"/>
      <w:numFmt w:val="decimal"/>
      <w:lvlText w:val="%4."/>
      <w:lvlJc w:val="left"/>
      <w:pPr>
        <w:ind w:left="1440" w:hanging="360"/>
      </w:pPr>
      <w:rPr>
        <w:b/>
        <w:bCs/>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61A1B78"/>
    <w:multiLevelType w:val="hybridMultilevel"/>
    <w:tmpl w:val="81A29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1965">
    <w:abstractNumId w:val="1"/>
  </w:num>
  <w:num w:numId="2" w16cid:durableId="146403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B1"/>
    <w:rsid w:val="00370572"/>
    <w:rsid w:val="005B3FEB"/>
    <w:rsid w:val="006423E8"/>
    <w:rsid w:val="006744B1"/>
    <w:rsid w:val="00701ECB"/>
    <w:rsid w:val="007F71F2"/>
    <w:rsid w:val="00805F85"/>
    <w:rsid w:val="009E0C5F"/>
    <w:rsid w:val="00DD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B9973"/>
  <w15:chartTrackingRefBased/>
  <w15:docId w15:val="{9DB21947-F833-4B6E-9E55-1DBE67E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EB"/>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674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4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4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4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4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4B1"/>
    <w:rPr>
      <w:rFonts w:eastAsiaTheme="majorEastAsia" w:cstheme="majorBidi"/>
      <w:color w:val="272727" w:themeColor="text1" w:themeTint="D8"/>
    </w:rPr>
  </w:style>
  <w:style w:type="paragraph" w:styleId="Title">
    <w:name w:val="Title"/>
    <w:basedOn w:val="Normal"/>
    <w:next w:val="Normal"/>
    <w:link w:val="TitleChar"/>
    <w:uiPriority w:val="10"/>
    <w:qFormat/>
    <w:rsid w:val="006744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4B1"/>
    <w:pPr>
      <w:spacing w:before="160"/>
      <w:jc w:val="center"/>
    </w:pPr>
    <w:rPr>
      <w:i/>
      <w:iCs/>
      <w:color w:val="404040" w:themeColor="text1" w:themeTint="BF"/>
    </w:rPr>
  </w:style>
  <w:style w:type="character" w:customStyle="1" w:styleId="QuoteChar">
    <w:name w:val="Quote Char"/>
    <w:basedOn w:val="DefaultParagraphFont"/>
    <w:link w:val="Quote"/>
    <w:uiPriority w:val="29"/>
    <w:rsid w:val="006744B1"/>
    <w:rPr>
      <w:i/>
      <w:iCs/>
      <w:color w:val="404040" w:themeColor="text1" w:themeTint="BF"/>
    </w:rPr>
  </w:style>
  <w:style w:type="paragraph" w:styleId="ListParagraph">
    <w:name w:val="List Paragraph"/>
    <w:basedOn w:val="Normal"/>
    <w:uiPriority w:val="34"/>
    <w:qFormat/>
    <w:rsid w:val="006744B1"/>
    <w:pPr>
      <w:ind w:left="720"/>
      <w:contextualSpacing/>
    </w:pPr>
  </w:style>
  <w:style w:type="character" w:styleId="IntenseEmphasis">
    <w:name w:val="Intense Emphasis"/>
    <w:basedOn w:val="DefaultParagraphFont"/>
    <w:uiPriority w:val="21"/>
    <w:qFormat/>
    <w:rsid w:val="006744B1"/>
    <w:rPr>
      <w:i/>
      <w:iCs/>
      <w:color w:val="0F4761" w:themeColor="accent1" w:themeShade="BF"/>
    </w:rPr>
  </w:style>
  <w:style w:type="paragraph" w:styleId="IntenseQuote">
    <w:name w:val="Intense Quote"/>
    <w:basedOn w:val="Normal"/>
    <w:next w:val="Normal"/>
    <w:link w:val="IntenseQuoteChar"/>
    <w:uiPriority w:val="30"/>
    <w:qFormat/>
    <w:rsid w:val="00674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4B1"/>
    <w:rPr>
      <w:i/>
      <w:iCs/>
      <w:color w:val="0F4761" w:themeColor="accent1" w:themeShade="BF"/>
    </w:rPr>
  </w:style>
  <w:style w:type="character" w:styleId="IntenseReference">
    <w:name w:val="Intense Reference"/>
    <w:basedOn w:val="DefaultParagraphFont"/>
    <w:uiPriority w:val="32"/>
    <w:qFormat/>
    <w:rsid w:val="006744B1"/>
    <w:rPr>
      <w:b/>
      <w:bCs/>
      <w:smallCaps/>
      <w:color w:val="0F4761" w:themeColor="accent1" w:themeShade="BF"/>
      <w:spacing w:val="5"/>
    </w:rPr>
  </w:style>
  <w:style w:type="paragraph" w:styleId="Header">
    <w:name w:val="header"/>
    <w:basedOn w:val="Normal"/>
    <w:link w:val="HeaderChar"/>
    <w:uiPriority w:val="99"/>
    <w:unhideWhenUsed/>
    <w:rsid w:val="006744B1"/>
    <w:pPr>
      <w:tabs>
        <w:tab w:val="center" w:pos="4680"/>
        <w:tab w:val="right" w:pos="9360"/>
      </w:tabs>
    </w:pPr>
  </w:style>
  <w:style w:type="character" w:customStyle="1" w:styleId="HeaderChar">
    <w:name w:val="Header Char"/>
    <w:basedOn w:val="DefaultParagraphFont"/>
    <w:link w:val="Header"/>
    <w:uiPriority w:val="99"/>
    <w:rsid w:val="006744B1"/>
  </w:style>
  <w:style w:type="paragraph" w:styleId="Footer">
    <w:name w:val="footer"/>
    <w:basedOn w:val="Normal"/>
    <w:link w:val="FooterChar"/>
    <w:uiPriority w:val="99"/>
    <w:unhideWhenUsed/>
    <w:rsid w:val="006744B1"/>
    <w:pPr>
      <w:tabs>
        <w:tab w:val="center" w:pos="4680"/>
        <w:tab w:val="right" w:pos="9360"/>
      </w:tabs>
    </w:pPr>
  </w:style>
  <w:style w:type="character" w:customStyle="1" w:styleId="FooterChar">
    <w:name w:val="Footer Char"/>
    <w:basedOn w:val="DefaultParagraphFont"/>
    <w:link w:val="Footer"/>
    <w:uiPriority w:val="99"/>
    <w:rsid w:val="0067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3462D-AA7A-455F-B21F-C461F3AA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1460</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Harmening</dc:creator>
  <cp:keywords/>
  <dc:description/>
  <cp:lastModifiedBy>Ben Harmening</cp:lastModifiedBy>
  <cp:revision>2</cp:revision>
  <dcterms:created xsi:type="dcterms:W3CDTF">2026-01-05T15:03:00Z</dcterms:created>
  <dcterms:modified xsi:type="dcterms:W3CDTF">2026-01-05T15:03:00Z</dcterms:modified>
</cp:coreProperties>
</file>