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AD83" w14:textId="7054F5C7" w:rsidR="00194D0C" w:rsidRPr="00194D0C" w:rsidRDefault="007848B4" w:rsidP="00194D0C">
      <w:pPr>
        <w:jc w:val="center"/>
        <w:rPr>
          <w:b/>
        </w:rPr>
      </w:pPr>
      <w:r>
        <w:rPr>
          <w:b/>
        </w:rPr>
        <w:t>Ottawa</w:t>
      </w:r>
      <w:r w:rsidR="00194D0C" w:rsidRPr="00194D0C">
        <w:rPr>
          <w:b/>
        </w:rPr>
        <w:t xml:space="preserve"> Police Department Annual Body Worn Camera Report</w:t>
      </w:r>
    </w:p>
    <w:p w14:paraId="2E936CB5" w14:textId="77777777" w:rsidR="00194D0C" w:rsidRDefault="00194D0C" w:rsidP="00194D0C">
      <w:pPr>
        <w:jc w:val="center"/>
      </w:pPr>
    </w:p>
    <w:p w14:paraId="47EB7D2A" w14:textId="5E605C44" w:rsidR="007848B4" w:rsidRDefault="007848B4" w:rsidP="00194D0C">
      <w:pPr>
        <w:pStyle w:val="ListParagraph"/>
      </w:pPr>
      <w:r>
        <w:t>Ottawa Police Department consists of thirty-nine (39) sworn officers who utilize thirty-nine (39) body worn cameras when required.</w:t>
      </w:r>
    </w:p>
    <w:p w14:paraId="5B5B6860" w14:textId="77777777" w:rsidR="007848B4" w:rsidRDefault="007848B4" w:rsidP="00194D0C">
      <w:pPr>
        <w:pStyle w:val="ListParagraph"/>
      </w:pPr>
    </w:p>
    <w:p w14:paraId="5C4AAF43" w14:textId="77777777" w:rsidR="007848B4" w:rsidRDefault="007848B4" w:rsidP="00194D0C">
      <w:pPr>
        <w:pStyle w:val="ListParagraph"/>
      </w:pPr>
      <w:r>
        <w:t>Ottawa Police Department reports one technical issue where the camera would not hold battery. The body worn camera had to be sent in for service.</w:t>
      </w:r>
    </w:p>
    <w:p w14:paraId="026F18C2" w14:textId="77777777" w:rsidR="007848B4" w:rsidRDefault="007848B4" w:rsidP="00194D0C">
      <w:pPr>
        <w:pStyle w:val="ListParagraph"/>
      </w:pPr>
    </w:p>
    <w:p w14:paraId="4D67D351" w14:textId="39A54E28" w:rsidR="007848B4" w:rsidRDefault="007848B4" w:rsidP="00BC18C6">
      <w:pPr>
        <w:pStyle w:val="ListParagraph"/>
      </w:pPr>
      <w:r>
        <w:t xml:space="preserve">The Departments Body Worn Camera review process consists of the Captain of Patrol reviewing footage periodically. </w:t>
      </w:r>
      <w:r w:rsidR="00BC18C6">
        <w:t>Supervisors are authorized to review relevant recordings any time they are investigating alleged misconduct or reports of meritorious conduct or whenever such recordings would be beneficial in reviewing a member’s performance. The supervisor of the recording member shall document in the report or other documentation if the supervisor or the recording member reviewed body-worn camera recordings prior to completing the report or other documentation.</w:t>
      </w:r>
      <w:r>
        <w:t xml:space="preserve"> </w:t>
      </w:r>
    </w:p>
    <w:p w14:paraId="51F599C1" w14:textId="1688788A" w:rsidR="00194D0C" w:rsidRDefault="000F6B91" w:rsidP="00BC18C6">
      <w:pPr>
        <w:ind w:left="720"/>
      </w:pPr>
      <w:r>
        <w:t>S</w:t>
      </w:r>
      <w:r w:rsidR="001852CA">
        <w:t xml:space="preserve">ee </w:t>
      </w:r>
      <w:r>
        <w:t xml:space="preserve">the </w:t>
      </w:r>
      <w:r w:rsidR="001852CA">
        <w:t xml:space="preserve">attached </w:t>
      </w:r>
      <w:r w:rsidR="00194D0C">
        <w:t xml:space="preserve">BWC </w:t>
      </w:r>
      <w:r w:rsidR="001852CA">
        <w:t>spreadsheet o</w:t>
      </w:r>
      <w:r w:rsidR="00194D0C">
        <w:t>f th</w:t>
      </w:r>
      <w:r w:rsidR="001852CA">
        <w:t>e</w:t>
      </w:r>
      <w:r w:rsidR="00194D0C">
        <w:t xml:space="preserve"> recordings</w:t>
      </w:r>
      <w:r>
        <w:t xml:space="preserve"> requested in 20</w:t>
      </w:r>
      <w:r w:rsidR="00465214">
        <w:t>2</w:t>
      </w:r>
      <w:r w:rsidR="00BC18C6">
        <w:t>3</w:t>
      </w:r>
      <w:r w:rsidR="00194D0C">
        <w:t xml:space="preserve"> for </w:t>
      </w:r>
      <w:r w:rsidR="009C2BE3">
        <w:t>use in</w:t>
      </w:r>
      <w:r w:rsidR="00194D0C">
        <w:t xml:space="preserve"> prosecution. </w:t>
      </w:r>
      <w:r w:rsidR="009C2BE3">
        <w:t xml:space="preserve">  </w:t>
      </w:r>
      <w:r>
        <w:t xml:space="preserve"> </w:t>
      </w:r>
    </w:p>
    <w:p w14:paraId="033A4837" w14:textId="1018E767" w:rsidR="00194D0C" w:rsidRDefault="00194D0C" w:rsidP="00BC18C6">
      <w:pPr>
        <w:ind w:firstLine="720"/>
      </w:pPr>
      <w:r>
        <w:t>No other information relevant to the administration of the program.</w:t>
      </w:r>
    </w:p>
    <w:p w14:paraId="6DF1272A" w14:textId="77777777" w:rsidR="005178E2" w:rsidRDefault="005178E2"/>
    <w:p w14:paraId="7E92F7D9" w14:textId="7FB47BFE" w:rsidR="007848B4" w:rsidRDefault="007848B4"/>
    <w:sectPr w:rsidR="00784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012FE"/>
    <w:multiLevelType w:val="hybridMultilevel"/>
    <w:tmpl w:val="F410D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806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D0C"/>
    <w:rsid w:val="00021CC9"/>
    <w:rsid w:val="000F6B91"/>
    <w:rsid w:val="001852CA"/>
    <w:rsid w:val="00194D0C"/>
    <w:rsid w:val="00301AEA"/>
    <w:rsid w:val="00465214"/>
    <w:rsid w:val="004F4D47"/>
    <w:rsid w:val="005178E2"/>
    <w:rsid w:val="00560C65"/>
    <w:rsid w:val="006024DA"/>
    <w:rsid w:val="00712509"/>
    <w:rsid w:val="00714C75"/>
    <w:rsid w:val="0072048A"/>
    <w:rsid w:val="00722A22"/>
    <w:rsid w:val="00747CF4"/>
    <w:rsid w:val="007848B4"/>
    <w:rsid w:val="007A54AD"/>
    <w:rsid w:val="007A75AE"/>
    <w:rsid w:val="00807073"/>
    <w:rsid w:val="008132DF"/>
    <w:rsid w:val="00931947"/>
    <w:rsid w:val="00932F24"/>
    <w:rsid w:val="00980790"/>
    <w:rsid w:val="009C2BE3"/>
    <w:rsid w:val="00A2765B"/>
    <w:rsid w:val="00AD7F4B"/>
    <w:rsid w:val="00B81963"/>
    <w:rsid w:val="00BC18C6"/>
    <w:rsid w:val="00BF75F1"/>
    <w:rsid w:val="00D518EA"/>
    <w:rsid w:val="00D73C11"/>
    <w:rsid w:val="00E36DBF"/>
    <w:rsid w:val="00EC787F"/>
    <w:rsid w:val="00F04B9D"/>
    <w:rsid w:val="00F2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4F04A"/>
  <w15:chartTrackingRefBased/>
  <w15:docId w15:val="{F3E62CF4-3EC9-4CF8-81AF-B716AC6E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D0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D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5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904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COS, Office of Public Utilities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Bradley S.</dc:creator>
  <cp:keywords/>
  <dc:description/>
  <cp:lastModifiedBy>Kyle Booras</cp:lastModifiedBy>
  <cp:revision>3</cp:revision>
  <dcterms:created xsi:type="dcterms:W3CDTF">2025-10-07T14:42:00Z</dcterms:created>
  <dcterms:modified xsi:type="dcterms:W3CDTF">2025-10-07T14:42:00Z</dcterms:modified>
</cp:coreProperties>
</file>