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22C194" w14:textId="11C0EACC" w:rsidR="00AF551A" w:rsidRPr="00AF551A" w:rsidRDefault="00AF551A" w:rsidP="00A778A4">
      <w:pPr>
        <w:pStyle w:val="BodyText"/>
        <w:kinsoku w:val="0"/>
        <w:overflowPunct w:val="0"/>
        <w:spacing w:before="80"/>
        <w:rPr>
          <w:rFonts w:asciiTheme="minorHAnsi" w:hAnsiTheme="minorHAnsi" w:cstheme="minorHAnsi"/>
          <w:b/>
          <w:bCs/>
          <w:sz w:val="32"/>
          <w:szCs w:val="32"/>
        </w:rPr>
      </w:pPr>
      <w:r w:rsidRPr="00AF551A">
        <w:rPr>
          <w:rFonts w:asciiTheme="minorHAnsi" w:hAnsiTheme="minorHAnsi" w:cstheme="minorHAnsi"/>
          <w:b/>
          <w:bCs/>
          <w:sz w:val="32"/>
          <w:szCs w:val="32"/>
        </w:rPr>
        <w:t>Statutory Report for The Illinois Film Office Workforce Training Program for the 2025 Fiscal Year.</w:t>
      </w:r>
    </w:p>
    <w:p w14:paraId="09BBFCCF" w14:textId="77777777" w:rsidR="00AF551A" w:rsidRDefault="00AF551A" w:rsidP="00A778A4">
      <w:pPr>
        <w:pStyle w:val="BodyText"/>
        <w:kinsoku w:val="0"/>
        <w:overflowPunct w:val="0"/>
        <w:spacing w:before="80"/>
        <w:rPr>
          <w:rFonts w:asciiTheme="minorHAnsi" w:hAnsiTheme="minorHAnsi" w:cstheme="minorHAnsi"/>
        </w:rPr>
      </w:pPr>
    </w:p>
    <w:p w14:paraId="19356B4E" w14:textId="326938FC" w:rsidR="00A778A4" w:rsidRPr="00BC26A8" w:rsidRDefault="00A778A4" w:rsidP="00A778A4">
      <w:pPr>
        <w:pStyle w:val="BodyText"/>
        <w:kinsoku w:val="0"/>
        <w:overflowPunct w:val="0"/>
        <w:spacing w:before="80"/>
        <w:rPr>
          <w:rFonts w:asciiTheme="minorHAnsi" w:hAnsiTheme="minorHAnsi" w:cstheme="minorHAnsi"/>
        </w:rPr>
      </w:pPr>
      <w:r>
        <w:rPr>
          <w:rFonts w:asciiTheme="minorHAnsi" w:hAnsiTheme="minorHAnsi" w:cstheme="minorHAnsi"/>
        </w:rPr>
        <w:t xml:space="preserve">The </w:t>
      </w:r>
      <w:r w:rsidRPr="00BC26A8">
        <w:rPr>
          <w:rFonts w:asciiTheme="minorHAnsi" w:hAnsiTheme="minorHAnsi" w:cstheme="minorHAnsi"/>
        </w:rPr>
        <w:t xml:space="preserve">(35 ILCS 16/) </w:t>
      </w:r>
      <w:r w:rsidRPr="00BC26A8">
        <w:rPr>
          <w:rStyle w:val="EndnoteReference"/>
          <w:rFonts w:asciiTheme="minorHAnsi" w:hAnsiTheme="minorHAnsi" w:cstheme="minorHAnsi"/>
        </w:rPr>
        <w:endnoteReference w:id="1"/>
      </w:r>
      <w:r w:rsidRPr="00BC26A8">
        <w:rPr>
          <w:rFonts w:asciiTheme="minorHAnsi" w:hAnsiTheme="minorHAnsi" w:cstheme="minorHAnsi"/>
        </w:rPr>
        <w:t>Film Production Services Tax Credit Act of 2008</w:t>
      </w:r>
      <w:r w:rsidR="00271EA7">
        <w:rPr>
          <w:rFonts w:asciiTheme="minorHAnsi" w:hAnsiTheme="minorHAnsi" w:cstheme="minorHAnsi"/>
        </w:rPr>
        <w:t>,</w:t>
      </w:r>
      <w:r w:rsidRPr="00BC26A8">
        <w:rPr>
          <w:rFonts w:asciiTheme="minorHAnsi" w:hAnsiTheme="minorHAnsi" w:cstheme="minorHAnsi"/>
        </w:rPr>
        <w:t xml:space="preserve"> </w:t>
      </w:r>
      <w:r>
        <w:rPr>
          <w:rFonts w:asciiTheme="minorHAnsi" w:hAnsiTheme="minorHAnsi" w:cstheme="minorHAnsi"/>
        </w:rPr>
        <w:t>as amended by PA102-700</w:t>
      </w:r>
      <w:r w:rsidR="00271EA7">
        <w:rPr>
          <w:rFonts w:asciiTheme="minorHAnsi" w:hAnsiTheme="minorHAnsi" w:cstheme="minorHAnsi"/>
        </w:rPr>
        <w:t>,</w:t>
      </w:r>
      <w:r>
        <w:rPr>
          <w:rFonts w:asciiTheme="minorHAnsi" w:hAnsiTheme="minorHAnsi" w:cstheme="minorHAnsi"/>
        </w:rPr>
        <w:t xml:space="preserve"> created t</w:t>
      </w:r>
      <w:r w:rsidRPr="00BC26A8">
        <w:rPr>
          <w:rFonts w:asciiTheme="minorHAnsi" w:hAnsiTheme="minorHAnsi" w:cstheme="minorHAnsi"/>
        </w:rPr>
        <w:t>he Illinois Film &amp; TV Workforce Program. The program</w:t>
      </w:r>
      <w:r w:rsidR="00271EA7">
        <w:rPr>
          <w:rFonts w:asciiTheme="minorHAnsi" w:hAnsiTheme="minorHAnsi" w:cstheme="minorHAnsi"/>
        </w:rPr>
        <w:t>,</w:t>
      </w:r>
      <w:r w:rsidRPr="00BC26A8">
        <w:rPr>
          <w:rFonts w:asciiTheme="minorHAnsi" w:hAnsiTheme="minorHAnsi" w:cstheme="minorHAnsi"/>
        </w:rPr>
        <w:t xml:space="preserve"> launched </w:t>
      </w:r>
      <w:r>
        <w:rPr>
          <w:rFonts w:asciiTheme="minorHAnsi" w:hAnsiTheme="minorHAnsi" w:cstheme="minorHAnsi"/>
        </w:rPr>
        <w:t xml:space="preserve">as a pilot </w:t>
      </w:r>
      <w:r w:rsidRPr="00BC26A8">
        <w:rPr>
          <w:rFonts w:asciiTheme="minorHAnsi" w:hAnsiTheme="minorHAnsi" w:cstheme="minorHAnsi"/>
        </w:rPr>
        <w:t>in FY 2022</w:t>
      </w:r>
      <w:r w:rsidR="00271EA7">
        <w:rPr>
          <w:rFonts w:asciiTheme="minorHAnsi" w:hAnsiTheme="minorHAnsi" w:cstheme="minorHAnsi"/>
        </w:rPr>
        <w:t>,</w:t>
      </w:r>
      <w:r w:rsidRPr="00BC26A8">
        <w:rPr>
          <w:rFonts w:asciiTheme="minorHAnsi" w:hAnsiTheme="minorHAnsi" w:cstheme="minorHAnsi"/>
        </w:rPr>
        <w:t xml:space="preserve"> aims </w:t>
      </w:r>
      <w:r w:rsidRPr="00BC26A8">
        <w:rPr>
          <w:rFonts w:asciiTheme="minorHAnsi" w:hAnsiTheme="minorHAnsi" w:cstheme="minorHAnsi"/>
          <w:color w:val="1C1C1C"/>
          <w:shd w:val="clear" w:color="auto" w:fill="FFFFFF"/>
        </w:rPr>
        <w:t>to offer training and experience to underserved and marginalized communities, creating job opportunities in the growing film industry across the state.</w:t>
      </w:r>
      <w:r w:rsidRPr="00BC26A8">
        <w:rPr>
          <w:rFonts w:asciiTheme="minorHAnsi" w:hAnsiTheme="minorHAnsi" w:cstheme="minorHAnsi"/>
        </w:rPr>
        <w:t xml:space="preserve"> </w:t>
      </w:r>
    </w:p>
    <w:p w14:paraId="31625D1D" w14:textId="77777777" w:rsidR="00A778A4" w:rsidRPr="00BC26A8" w:rsidRDefault="00A778A4" w:rsidP="00A778A4">
      <w:pPr>
        <w:pStyle w:val="BodyText"/>
        <w:kinsoku w:val="0"/>
        <w:overflowPunct w:val="0"/>
        <w:spacing w:before="80"/>
        <w:rPr>
          <w:rFonts w:asciiTheme="minorHAnsi" w:hAnsiTheme="minorHAnsi" w:cstheme="minorHAnsi"/>
        </w:rPr>
      </w:pPr>
    </w:p>
    <w:p w14:paraId="24D2B9DF" w14:textId="77777777" w:rsidR="00805B8D" w:rsidRPr="004C1681" w:rsidRDefault="00805B8D" w:rsidP="00805B8D">
      <w:pPr>
        <w:keepNext/>
      </w:pPr>
      <w:r w:rsidRPr="004C1681">
        <w:t>By fiscal year 2024, the program had transitioned from its initial pilot phase into an annual grant opportunity. The Illinois Film Office (IFO), operating under the Department of Commerce and Economic Opportunity, designates $1,000,000 each year for the Illinois Film &amp; TV Workforce Training Program.</w:t>
      </w:r>
    </w:p>
    <w:p w14:paraId="433162EC" w14:textId="77777777" w:rsidR="00805B8D" w:rsidRPr="004C1681" w:rsidRDefault="00805B8D" w:rsidP="00805B8D">
      <w:pPr>
        <w:keepNext/>
      </w:pPr>
      <w:r w:rsidRPr="004C1681">
        <w:t xml:space="preserve">The program's objectives included training individuals primarily from marginalized and underserved communities for entry-level film &amp; TV production opportunities and facilitating the use of their new knowledge and skills to build mentoring relationships and connections within the film community that could lead to sustainable employment. </w:t>
      </w:r>
    </w:p>
    <w:p w14:paraId="58ACD971" w14:textId="5CA589FF" w:rsidR="00805B8D" w:rsidRPr="004C1681" w:rsidRDefault="00805B8D" w:rsidP="00805B8D">
      <w:pPr>
        <w:keepNext/>
      </w:pPr>
      <w:r w:rsidRPr="004C1681">
        <w:t xml:space="preserve">In Fiscal Year 2025, five grant recipient organizations conducted three cohorts throughout the Chicagoland </w:t>
      </w:r>
      <w:r w:rsidR="00AE48FE">
        <w:t>areas well as communities around the state, including</w:t>
      </w:r>
      <w:r w:rsidRPr="004C1681">
        <w:t xml:space="preserve"> the Quad Cities, Carbondale, and Rockford, Illinois. The program garnered </w:t>
      </w:r>
      <w:r w:rsidR="008B65E0" w:rsidRPr="001131D3">
        <w:t>1075</w:t>
      </w:r>
      <w:r w:rsidRPr="004C1681">
        <w:t xml:space="preserve"> applications, of which </w:t>
      </w:r>
      <w:r w:rsidR="008B65E0">
        <w:t>206</w:t>
      </w:r>
      <w:r w:rsidRPr="004C1681">
        <w:t xml:space="preserve"> were accepted, resulting in an acceptance rate of 1</w:t>
      </w:r>
      <w:r w:rsidR="008B65E0">
        <w:t>9</w:t>
      </w:r>
      <w:r w:rsidRPr="004C1681">
        <w:t>.</w:t>
      </w:r>
      <w:r w:rsidR="008B65E0">
        <w:t>2</w:t>
      </w:r>
      <w:r w:rsidRPr="004C1681">
        <w:t xml:space="preserve">%. This substantial volume of applications, coupled with the low acceptance rate, underscores the significant demand for the training and the program's selectivity. The grantees offered training programs ranging from 3.5 to 15 weeks, with a minimum of 80 hours and a maximum </w:t>
      </w:r>
      <w:r w:rsidR="0040201E">
        <w:t>of</w:t>
      </w:r>
      <w:r w:rsidRPr="004C1681">
        <w:t xml:space="preserve"> 120 hours.</w:t>
      </w:r>
    </w:p>
    <w:p w14:paraId="7A1E987E" w14:textId="2F78322B" w:rsidR="00805B8D" w:rsidRDefault="00805B8D" w:rsidP="00805B8D">
      <w:pPr>
        <w:keepNext/>
      </w:pPr>
      <w:r w:rsidRPr="004C1681">
        <w:t xml:space="preserve">The IFO hosted its fourth end-of-program event on June 20, 2025. This daytime gathering aimed to connect trainees with prominent figures in the industry while addressing various topics to promote continuous learning, inspiration, and opportunities. The event featured representatives from the TV &amp; Film IASTE, the Independent Film Alliance, and the Chicago International Film Festival, </w:t>
      </w:r>
      <w:r w:rsidR="00AE48FE">
        <w:t>and various other</w:t>
      </w:r>
      <w:r w:rsidRPr="004C1681">
        <w:t xml:space="preserve"> industry professionals from commercial, television, and film sectors. Over 65 trainees participated in this event, which took place at Chicago State University.</w:t>
      </w:r>
    </w:p>
    <w:p w14:paraId="08405409" w14:textId="77777777" w:rsidR="00A778A4" w:rsidRDefault="00A778A4"/>
    <w:sectPr w:rsidR="00A778A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02495D" w14:textId="77777777" w:rsidR="00016BEF" w:rsidRDefault="00016BEF" w:rsidP="00A778A4">
      <w:pPr>
        <w:spacing w:after="0" w:line="240" w:lineRule="auto"/>
      </w:pPr>
      <w:r>
        <w:separator/>
      </w:r>
    </w:p>
  </w:endnote>
  <w:endnote w:type="continuationSeparator" w:id="0">
    <w:p w14:paraId="67FC749F" w14:textId="77777777" w:rsidR="00016BEF" w:rsidRDefault="00016BEF" w:rsidP="00A778A4">
      <w:pPr>
        <w:spacing w:after="0" w:line="240" w:lineRule="auto"/>
      </w:pPr>
      <w:r>
        <w:continuationSeparator/>
      </w:r>
    </w:p>
  </w:endnote>
  <w:endnote w:id="1">
    <w:p w14:paraId="1811CF1C" w14:textId="77777777" w:rsidR="00A778A4" w:rsidRDefault="00A778A4" w:rsidP="00A778A4">
      <w:pPr>
        <w:pStyle w:val="EndnoteText"/>
      </w:pPr>
      <w:bookmarkStart w:id="0" w:name="_Hlk172901689"/>
      <w:bookmarkEnd w:id="0"/>
      <w:r>
        <w:rPr>
          <w:rStyle w:val="EndnoteReference"/>
        </w:rPr>
        <w:endnoteRef/>
      </w:r>
      <w:r>
        <w:t xml:space="preserve"> It is the purpose of this Act to preserve and expand the existing human infrastructure for the motion picture industry in Illinois. It shall be the policy of this State to promote and encourage the training and hiring of Illinois residents who represent the diversity of the Illinois population through the creation and implementation of training, education, and recruitment programs organized in cooperation with Illinois colleges and universities, labor organizations, and the motion picture industry.</w:t>
      </w:r>
    </w:p>
    <w:p w14:paraId="7E432B4D" w14:textId="77777777" w:rsidR="00A778A4" w:rsidRDefault="00A778A4" w:rsidP="00A778A4">
      <w:pPr>
        <w:pStyle w:val="EndnoteText"/>
      </w:pPr>
      <w:r>
        <w:t>(Source: P.A. 95-720, eff. 5-27-08.)</w:t>
      </w:r>
    </w:p>
    <w:p w14:paraId="0E1F3CED" w14:textId="77777777" w:rsidR="00805B8D" w:rsidRDefault="00805B8D" w:rsidP="00A778A4">
      <w:pPr>
        <w:pStyle w:val="EndnoteText"/>
      </w:pPr>
    </w:p>
    <w:p w14:paraId="1D73B73F" w14:textId="55BD299F" w:rsidR="00805B8D" w:rsidRDefault="00805B8D" w:rsidP="00805B8D">
      <w:r>
        <w:t xml:space="preserve">A short video presentation of some of the IFO Workforce </w:t>
      </w:r>
      <w:r>
        <w:t>alumni's</w:t>
      </w:r>
      <w:r>
        <w:t xml:space="preserve"> success stories. </w:t>
      </w:r>
    </w:p>
    <w:p w14:paraId="0D555392" w14:textId="7B49AFFE" w:rsidR="00805B8D" w:rsidRDefault="00805B8D" w:rsidP="00805B8D">
      <w:pPr>
        <w:pStyle w:val="EndnoteText"/>
      </w:pPr>
      <w:hyperlink r:id="rId1" w:history="1">
        <w:r>
          <w:rPr>
            <w:rStyle w:val="Hyperlink"/>
          </w:rPr>
          <w:t>IFO Alumni</w:t>
        </w:r>
      </w:hyperlink>
    </w:p>
    <w:p w14:paraId="32AA4A0E" w14:textId="77777777" w:rsidR="00805B8D" w:rsidRDefault="00805B8D" w:rsidP="00A778A4">
      <w:pPr>
        <w:pStyle w:val="EndnoteText"/>
      </w:pPr>
    </w:p>
    <w:p w14:paraId="1B6EBE08" w14:textId="77777777" w:rsidR="0040201E" w:rsidRDefault="0040201E" w:rsidP="00A778A4">
      <w:pPr>
        <w:pStyle w:val="EndnoteText"/>
      </w:pPr>
    </w:p>
    <w:p w14:paraId="10CC9783" w14:textId="77777777" w:rsidR="0040201E" w:rsidRDefault="0040201E" w:rsidP="00A778A4">
      <w:pPr>
        <w:pStyle w:val="EndnoteText"/>
      </w:pPr>
    </w:p>
    <w:p w14:paraId="2B1BFBBA" w14:textId="77777777" w:rsidR="0040201E" w:rsidRDefault="0040201E" w:rsidP="00A778A4">
      <w:pPr>
        <w:pStyle w:val="EndnoteText"/>
      </w:pPr>
    </w:p>
    <w:p w14:paraId="484C10D8" w14:textId="77777777" w:rsidR="0040201E" w:rsidRDefault="0040201E" w:rsidP="00A778A4">
      <w:pPr>
        <w:pStyle w:val="EndnoteText"/>
      </w:pPr>
    </w:p>
    <w:p w14:paraId="0EE83326" w14:textId="77777777" w:rsidR="0040201E" w:rsidRDefault="0040201E" w:rsidP="00A778A4">
      <w:pPr>
        <w:pStyle w:val="EndnoteText"/>
      </w:pPr>
    </w:p>
    <w:p w14:paraId="5911EAF8" w14:textId="77777777" w:rsidR="0040201E" w:rsidRDefault="0040201E" w:rsidP="00A778A4">
      <w:pPr>
        <w:pStyle w:val="EndnoteText"/>
      </w:pPr>
    </w:p>
    <w:p w14:paraId="26FF7ABD" w14:textId="77777777" w:rsidR="0040201E" w:rsidRDefault="0040201E" w:rsidP="00A778A4">
      <w:pPr>
        <w:pStyle w:val="EndnoteText"/>
      </w:pPr>
    </w:p>
    <w:p w14:paraId="574B85E9" w14:textId="77777777" w:rsidR="0040201E" w:rsidRDefault="0040201E" w:rsidP="00A778A4">
      <w:pPr>
        <w:pStyle w:val="EndnoteText"/>
      </w:pPr>
    </w:p>
    <w:p w14:paraId="5E6A538F" w14:textId="32147EA6" w:rsidR="00805B8D" w:rsidRDefault="00805B8D" w:rsidP="00A778A4">
      <w:pPr>
        <w:pStyle w:val="EndnoteText"/>
      </w:pPr>
      <w:r>
        <w:t>Photos from the IFO Workforce Training Event, June 20, 2025</w:t>
      </w:r>
    </w:p>
    <w:p w14:paraId="5B5D07D3" w14:textId="77777777" w:rsidR="00805B8D" w:rsidRDefault="00805B8D" w:rsidP="00A778A4">
      <w:pPr>
        <w:pStyle w:val="EndnoteText"/>
      </w:pPr>
    </w:p>
    <w:p w14:paraId="372A4C00" w14:textId="36A6E8DB" w:rsidR="00805B8D" w:rsidRDefault="00805B8D" w:rsidP="00A778A4">
      <w:pPr>
        <w:pStyle w:val="EndnoteText"/>
      </w:pPr>
      <w:r>
        <w:rPr>
          <w:noProof/>
        </w:rPr>
        <w:drawing>
          <wp:inline distT="0" distB="0" distL="0" distR="0" wp14:anchorId="3C3FFCB0" wp14:editId="7DCDD1B0">
            <wp:extent cx="2651760" cy="1767840"/>
            <wp:effectExtent l="0" t="0" r="0" b="3810"/>
            <wp:docPr id="1809050190" name="Picture 1" descr="A panel discussing the state of the film industry in Illin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50190" name="Picture 1" descr="A panel discussing the state of the film industry in Illinois."/>
                    <pic:cNvPicPr/>
                  </pic:nvPicPr>
                  <pic:blipFill>
                    <a:blip r:embed="rId2" cstate="print">
                      <a:extLst>
                        <a:ext uri="{28A0092B-C50C-407E-A947-70E740481C1C}">
                          <a14:useLocalDpi xmlns:a14="http://schemas.microsoft.com/office/drawing/2010/main" val="0"/>
                        </a:ext>
                      </a:extLst>
                    </a:blip>
                    <a:stretch>
                      <a:fillRect/>
                    </a:stretch>
                  </pic:blipFill>
                  <pic:spPr>
                    <a:xfrm flipH="1">
                      <a:off x="0" y="0"/>
                      <a:ext cx="2651760" cy="1767840"/>
                    </a:xfrm>
                    <a:prstGeom prst="rect">
                      <a:avLst/>
                    </a:prstGeom>
                  </pic:spPr>
                </pic:pic>
              </a:graphicData>
            </a:graphic>
          </wp:inline>
        </w:drawing>
      </w:r>
    </w:p>
    <w:p w14:paraId="6AE65A70" w14:textId="0DC1C64D" w:rsidR="00805B8D" w:rsidRDefault="00805B8D" w:rsidP="00805B8D">
      <w:pPr>
        <w:pStyle w:val="Caption"/>
      </w:pPr>
      <w:r>
        <w:t xml:space="preserve"> W. Julian of Independent Film Alliance, M. Scott of Cinespace, T. Olson of the Chicago Film Office, and T. Pryor of Creative Cypher discuss the state of the film industry in Illinois</w:t>
      </w:r>
    </w:p>
    <w:p w14:paraId="71E129C6" w14:textId="2101C0DD" w:rsidR="00A778A4" w:rsidRDefault="00805B8D" w:rsidP="00A778A4">
      <w:pPr>
        <w:pStyle w:val="EndnoteText"/>
      </w:pPr>
      <w:r>
        <w:rPr>
          <w:noProof/>
        </w:rPr>
        <w:drawing>
          <wp:inline distT="0" distB="0" distL="0" distR="0" wp14:anchorId="5B509309" wp14:editId="3D259550">
            <wp:extent cx="2697480" cy="1798320"/>
            <wp:effectExtent l="0" t="0" r="7620" b="0"/>
            <wp:docPr id="14138796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79619" name="Picture 1413879619"/>
                    <pic:cNvPicPr/>
                  </pic:nvPicPr>
                  <pic:blipFill>
                    <a:blip r:embed="rId3" cstate="print">
                      <a:extLst>
                        <a:ext uri="{28A0092B-C50C-407E-A947-70E740481C1C}">
                          <a14:useLocalDpi xmlns:a14="http://schemas.microsoft.com/office/drawing/2010/main" val="0"/>
                        </a:ext>
                      </a:extLst>
                    </a:blip>
                    <a:stretch>
                      <a:fillRect/>
                    </a:stretch>
                  </pic:blipFill>
                  <pic:spPr>
                    <a:xfrm>
                      <a:off x="0" y="0"/>
                      <a:ext cx="2697480" cy="1798320"/>
                    </a:xfrm>
                    <a:prstGeom prst="rect">
                      <a:avLst/>
                    </a:prstGeom>
                  </pic:spPr>
                </pic:pic>
              </a:graphicData>
            </a:graphic>
          </wp:inline>
        </w:drawing>
      </w:r>
    </w:p>
    <w:p w14:paraId="5CD4B653" w14:textId="38D63BD2" w:rsidR="00805B8D" w:rsidRDefault="00805B8D" w:rsidP="00805B8D">
      <w:pPr>
        <w:pStyle w:val="Caption"/>
      </w:pPr>
      <w:r>
        <w:t>J. Jobst &amp; L. Freeman of Local 769, T. Barracca of Local 476, and P. Kuttner of Local 600 discuss the TV and Film Unions</w:t>
      </w:r>
    </w:p>
    <w:p w14:paraId="57CF76EA" w14:textId="5093A8E0" w:rsidR="00805B8D" w:rsidRDefault="00805B8D" w:rsidP="00A778A4">
      <w:pPr>
        <w:pStyle w:val="EndnoteText"/>
      </w:pPr>
      <w:r>
        <w:rPr>
          <w:noProof/>
        </w:rPr>
        <w:drawing>
          <wp:inline distT="0" distB="0" distL="0" distR="0" wp14:anchorId="4BC26E6B" wp14:editId="7D12DEED">
            <wp:extent cx="2636520" cy="1757680"/>
            <wp:effectExtent l="0" t="0" r="0" b="0"/>
            <wp:docPr id="2593947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94705" name="Picture 259394705"/>
                    <pic:cNvPicPr/>
                  </pic:nvPicPr>
                  <pic:blipFill>
                    <a:blip r:embed="rId4" cstate="print">
                      <a:extLst>
                        <a:ext uri="{28A0092B-C50C-407E-A947-70E740481C1C}">
                          <a14:useLocalDpi xmlns:a14="http://schemas.microsoft.com/office/drawing/2010/main" val="0"/>
                        </a:ext>
                      </a:extLst>
                    </a:blip>
                    <a:stretch>
                      <a:fillRect/>
                    </a:stretch>
                  </pic:blipFill>
                  <pic:spPr>
                    <a:xfrm flipH="1">
                      <a:off x="0" y="0"/>
                      <a:ext cx="2636520" cy="1757680"/>
                    </a:xfrm>
                    <a:prstGeom prst="rect">
                      <a:avLst/>
                    </a:prstGeom>
                  </pic:spPr>
                </pic:pic>
              </a:graphicData>
            </a:graphic>
          </wp:inline>
        </w:drawing>
      </w:r>
    </w:p>
    <w:p w14:paraId="4D9BB6E0" w14:textId="7E69D0D8" w:rsidR="00805B8D" w:rsidRDefault="00805B8D" w:rsidP="00805B8D">
      <w:pPr>
        <w:pStyle w:val="Caption"/>
      </w:pPr>
      <w:r>
        <w:t xml:space="preserve"> </w:t>
      </w:r>
      <w:bookmarkStart w:id="1" w:name="_Hlk201918308"/>
      <w:r>
        <w:t>A session of Sports Media with A. Daniels and A. Squires</w:t>
      </w:r>
      <w:bookmarkEnd w:id="1"/>
    </w:p>
    <w:p w14:paraId="14EB5B01" w14:textId="151F65F8" w:rsidR="00805B8D" w:rsidRDefault="00805B8D" w:rsidP="00A778A4">
      <w:pPr>
        <w:pStyle w:val="EndnoteText"/>
      </w:pPr>
      <w:r>
        <w:rPr>
          <w:noProof/>
        </w:rPr>
        <w:drawing>
          <wp:inline distT="0" distB="0" distL="0" distR="0" wp14:anchorId="70979563" wp14:editId="024ADCF2">
            <wp:extent cx="2674620" cy="1783080"/>
            <wp:effectExtent l="0" t="0" r="0" b="7620"/>
            <wp:docPr id="3117989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98979" name="Picture 311798979"/>
                    <pic:cNvPicPr/>
                  </pic:nvPicPr>
                  <pic:blipFill>
                    <a:blip r:embed="rId5" cstate="print">
                      <a:extLst>
                        <a:ext uri="{28A0092B-C50C-407E-A947-70E740481C1C}">
                          <a14:useLocalDpi xmlns:a14="http://schemas.microsoft.com/office/drawing/2010/main" val="0"/>
                        </a:ext>
                      </a:extLst>
                    </a:blip>
                    <a:stretch>
                      <a:fillRect/>
                    </a:stretch>
                  </pic:blipFill>
                  <pic:spPr>
                    <a:xfrm>
                      <a:off x="0" y="0"/>
                      <a:ext cx="2674620" cy="1783080"/>
                    </a:xfrm>
                    <a:prstGeom prst="rect">
                      <a:avLst/>
                    </a:prstGeom>
                  </pic:spPr>
                </pic:pic>
              </a:graphicData>
            </a:graphic>
          </wp:inline>
        </w:drawing>
      </w:r>
    </w:p>
    <w:p w14:paraId="76FE76C6" w14:textId="77777777" w:rsidR="00805B8D" w:rsidRDefault="00805B8D" w:rsidP="00805B8D">
      <w:pPr>
        <w:pStyle w:val="Caption"/>
      </w:pPr>
      <w:r>
        <w:t xml:space="preserve">Figure </w:t>
      </w:r>
      <w:r>
        <w:fldChar w:fldCharType="begin"/>
      </w:r>
      <w:r>
        <w:instrText xml:space="preserve"> SEQ Figure \* ARABIC </w:instrText>
      </w:r>
      <w:r>
        <w:fldChar w:fldCharType="separate"/>
      </w:r>
      <w:r>
        <w:rPr>
          <w:noProof/>
        </w:rPr>
        <w:t>4</w:t>
      </w:r>
      <w:r>
        <w:fldChar w:fldCharType="end"/>
      </w:r>
      <w:r>
        <w:t xml:space="preserve"> A session on audio recording with M. Robinson</w:t>
      </w:r>
    </w:p>
    <w:p w14:paraId="6D7715B6" w14:textId="4BB99DDD" w:rsidR="00805B8D" w:rsidRDefault="00805B8D" w:rsidP="00A778A4">
      <w:pPr>
        <w:pStyle w:val="EndnoteText"/>
      </w:pPr>
      <w:r>
        <w:rPr>
          <w:noProof/>
        </w:rPr>
        <w:drawing>
          <wp:inline distT="0" distB="0" distL="0" distR="0" wp14:anchorId="2AEA1701" wp14:editId="71815488">
            <wp:extent cx="2857500" cy="1905000"/>
            <wp:effectExtent l="0" t="0" r="0" b="0"/>
            <wp:docPr id="5603429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42913" name="Picture 560342913"/>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57500" cy="1905000"/>
                    </a:xfrm>
                    <a:prstGeom prst="rect">
                      <a:avLst/>
                    </a:prstGeom>
                  </pic:spPr>
                </pic:pic>
              </a:graphicData>
            </a:graphic>
          </wp:inline>
        </w:drawing>
      </w:r>
    </w:p>
    <w:p w14:paraId="15952110" w14:textId="392E7CF5" w:rsidR="00805B8D" w:rsidRDefault="00805B8D" w:rsidP="00805B8D">
      <w:pPr>
        <w:pStyle w:val="Caption"/>
      </w:pPr>
      <w:r>
        <w:t>Reps from the Chicago International Film Festival</w:t>
      </w:r>
    </w:p>
    <w:p w14:paraId="577D3A33" w14:textId="79265E94" w:rsidR="00805B8D" w:rsidRDefault="00805B8D" w:rsidP="00A778A4">
      <w:pPr>
        <w:pStyle w:val="EndnoteText"/>
      </w:pPr>
      <w:r>
        <w:rPr>
          <w:noProof/>
        </w:rPr>
        <w:drawing>
          <wp:inline distT="0" distB="0" distL="0" distR="0" wp14:anchorId="50073F36" wp14:editId="4110E6BD">
            <wp:extent cx="2819400" cy="1879600"/>
            <wp:effectExtent l="0" t="0" r="0" b="6350"/>
            <wp:docPr id="282815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815136" name="Picture 282815136"/>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19400" cy="1879600"/>
                    </a:xfrm>
                    <a:prstGeom prst="rect">
                      <a:avLst/>
                    </a:prstGeom>
                  </pic:spPr>
                </pic:pic>
              </a:graphicData>
            </a:graphic>
          </wp:inline>
        </w:drawing>
      </w:r>
    </w:p>
    <w:p w14:paraId="450E7135" w14:textId="5D2A8805" w:rsidR="00805B8D" w:rsidRDefault="00805B8D" w:rsidP="00805B8D">
      <w:pPr>
        <w:pStyle w:val="Caption"/>
      </w:pPr>
      <w:bookmarkStart w:id="2" w:name="_Hlk173133618"/>
      <w:bookmarkStart w:id="3" w:name="_Hlk173133619"/>
      <w:bookmarkStart w:id="4" w:name="_Hlk201918457"/>
      <w:r>
        <w:t xml:space="preserve"> A trainee asks a question during</w:t>
      </w:r>
      <w:r>
        <w:t xml:space="preserve"> a Q&amp;A</w:t>
      </w:r>
      <w:r>
        <w:t xml:space="preserve"> session</w:t>
      </w:r>
      <w:bookmarkEnd w:id="4"/>
    </w:p>
    <w:p w14:paraId="506770E1" w14:textId="77777777" w:rsidR="00805B8D" w:rsidRDefault="00805B8D" w:rsidP="00A778A4">
      <w:pPr>
        <w:pStyle w:val="BodyText"/>
        <w:kinsoku w:val="0"/>
        <w:overflowPunct w:val="0"/>
        <w:spacing w:before="80"/>
        <w:rPr>
          <w:rFonts w:asciiTheme="minorHAnsi" w:hAnsiTheme="minorHAnsi" w:cstheme="minorHAnsi"/>
        </w:rPr>
      </w:pPr>
    </w:p>
    <w:p w14:paraId="7404963A" w14:textId="466FE691" w:rsidR="00805B8D" w:rsidRDefault="00805B8D" w:rsidP="00A778A4">
      <w:pPr>
        <w:pStyle w:val="BodyText"/>
        <w:kinsoku w:val="0"/>
        <w:overflowPunct w:val="0"/>
        <w:spacing w:before="80"/>
        <w:rPr>
          <w:rFonts w:asciiTheme="minorHAnsi" w:hAnsiTheme="minorHAnsi" w:cstheme="minorHAnsi"/>
        </w:rPr>
      </w:pPr>
      <w:r>
        <w:rPr>
          <w:noProof/>
        </w:rPr>
        <w:drawing>
          <wp:inline distT="0" distB="0" distL="0" distR="0" wp14:anchorId="4DED1B9F" wp14:editId="1C497F87">
            <wp:extent cx="2377440" cy="1584960"/>
            <wp:effectExtent l="0" t="0" r="3810" b="0"/>
            <wp:docPr id="17021043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04326" name="Picture 1702104326"/>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77440" cy="1584960"/>
                    </a:xfrm>
                    <a:prstGeom prst="rect">
                      <a:avLst/>
                    </a:prstGeom>
                  </pic:spPr>
                </pic:pic>
              </a:graphicData>
            </a:graphic>
          </wp:inline>
        </w:drawing>
      </w:r>
    </w:p>
    <w:p w14:paraId="1C35CDD1" w14:textId="3FCE440A" w:rsidR="00805B8D" w:rsidRDefault="00805B8D" w:rsidP="00805B8D">
      <w:pPr>
        <w:pStyle w:val="Caption"/>
      </w:pPr>
      <w:r>
        <w:t xml:space="preserve"> Writer S. Jones, General Mgr. R. Prodonovich, &amp; Documentarian R. Lane discuss women in the film &amp; TV industry</w:t>
      </w:r>
    </w:p>
    <w:p w14:paraId="0D9F2D4D" w14:textId="00D323E7" w:rsidR="00805B8D" w:rsidRDefault="00805B8D" w:rsidP="00A778A4">
      <w:pPr>
        <w:pStyle w:val="BodyText"/>
        <w:kinsoku w:val="0"/>
        <w:overflowPunct w:val="0"/>
        <w:spacing w:before="80"/>
        <w:rPr>
          <w:rFonts w:asciiTheme="minorHAnsi" w:hAnsiTheme="minorHAnsi" w:cstheme="minorHAnsi"/>
        </w:rPr>
      </w:pPr>
      <w:r>
        <w:rPr>
          <w:noProof/>
        </w:rPr>
        <w:drawing>
          <wp:inline distT="0" distB="0" distL="0" distR="0" wp14:anchorId="3F150DA4" wp14:editId="25B91350">
            <wp:extent cx="2366010" cy="1577340"/>
            <wp:effectExtent l="0" t="0" r="0" b="3810"/>
            <wp:docPr id="21437140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14053" name="Picture 214371405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66010" cy="1577340"/>
                    </a:xfrm>
                    <a:prstGeom prst="rect">
                      <a:avLst/>
                    </a:prstGeom>
                  </pic:spPr>
                </pic:pic>
              </a:graphicData>
            </a:graphic>
          </wp:inline>
        </w:drawing>
      </w:r>
    </w:p>
    <w:p w14:paraId="29C348C3" w14:textId="4AED6DFB" w:rsidR="00805B8D" w:rsidRPr="006F72F2" w:rsidRDefault="00805B8D" w:rsidP="00805B8D">
      <w:pPr>
        <w:pStyle w:val="Caption"/>
      </w:pPr>
      <w:r>
        <w:t>Audience members listen in on the panel discussion</w:t>
      </w:r>
    </w:p>
    <w:p w14:paraId="0FFA07FC" w14:textId="47EEA881" w:rsidR="00805B8D" w:rsidRDefault="00805B8D" w:rsidP="00A778A4">
      <w:pPr>
        <w:pStyle w:val="BodyText"/>
        <w:kinsoku w:val="0"/>
        <w:overflowPunct w:val="0"/>
        <w:spacing w:before="80"/>
        <w:rPr>
          <w:rFonts w:asciiTheme="minorHAnsi" w:hAnsiTheme="minorHAnsi" w:cstheme="minorHAnsi"/>
        </w:rPr>
      </w:pPr>
    </w:p>
    <w:p w14:paraId="660C740F" w14:textId="26431553" w:rsidR="00A778A4" w:rsidRPr="00BC26A8" w:rsidRDefault="00A778A4" w:rsidP="00A778A4">
      <w:pPr>
        <w:pStyle w:val="BodyText"/>
        <w:kinsoku w:val="0"/>
        <w:overflowPunct w:val="0"/>
        <w:spacing w:before="80"/>
        <w:rPr>
          <w:rFonts w:asciiTheme="minorHAnsi" w:hAnsiTheme="minorHAnsi" w:cstheme="minorHAnsi"/>
          <w:spacing w:val="-5"/>
        </w:rPr>
      </w:pPr>
      <w:r w:rsidRPr="00BC26A8">
        <w:rPr>
          <w:rFonts w:asciiTheme="minorHAnsi" w:hAnsiTheme="minorHAnsi" w:cstheme="minorHAnsi"/>
        </w:rPr>
        <w:t>The</w:t>
      </w:r>
      <w:r w:rsidRPr="00BC26A8">
        <w:rPr>
          <w:rFonts w:asciiTheme="minorHAnsi" w:hAnsiTheme="minorHAnsi" w:cstheme="minorHAnsi"/>
          <w:spacing w:val="-12"/>
        </w:rPr>
        <w:t xml:space="preserve"> </w:t>
      </w:r>
      <w:r>
        <w:rPr>
          <w:rFonts w:asciiTheme="minorHAnsi" w:hAnsiTheme="minorHAnsi" w:cstheme="minorHAnsi"/>
          <w:spacing w:val="-12"/>
        </w:rPr>
        <w:t>FY  202</w:t>
      </w:r>
      <w:r w:rsidR="00805B8D">
        <w:rPr>
          <w:rFonts w:asciiTheme="minorHAnsi" w:hAnsiTheme="minorHAnsi" w:cstheme="minorHAnsi"/>
          <w:spacing w:val="-12"/>
        </w:rPr>
        <w:t>5</w:t>
      </w:r>
      <w:r>
        <w:rPr>
          <w:rFonts w:asciiTheme="minorHAnsi" w:hAnsiTheme="minorHAnsi" w:cstheme="minorHAnsi"/>
          <w:spacing w:val="-12"/>
        </w:rPr>
        <w:t xml:space="preserve"> </w:t>
      </w:r>
      <w:r w:rsidRPr="00BC26A8">
        <w:rPr>
          <w:rFonts w:asciiTheme="minorHAnsi" w:hAnsiTheme="minorHAnsi" w:cstheme="minorHAnsi"/>
        </w:rPr>
        <w:t>cohort</w:t>
      </w:r>
      <w:r w:rsidRPr="00BC26A8">
        <w:rPr>
          <w:rFonts w:asciiTheme="minorHAnsi" w:hAnsiTheme="minorHAnsi" w:cstheme="minorHAnsi"/>
          <w:spacing w:val="-11"/>
        </w:rPr>
        <w:t xml:space="preserve"> </w:t>
      </w:r>
      <w:r>
        <w:rPr>
          <w:rFonts w:asciiTheme="minorHAnsi" w:hAnsiTheme="minorHAnsi" w:cstheme="minorHAnsi"/>
          <w:spacing w:val="-11"/>
        </w:rPr>
        <w:t xml:space="preserve">of </w:t>
      </w:r>
      <w:r w:rsidR="00320B7D">
        <w:rPr>
          <w:rFonts w:asciiTheme="minorHAnsi" w:hAnsiTheme="minorHAnsi" w:cstheme="minorHAnsi"/>
          <w:spacing w:val="-11"/>
        </w:rPr>
        <w:t xml:space="preserve">206 ranged in ages between 18-70 and </w:t>
      </w:r>
      <w:r w:rsidRPr="00BC26A8">
        <w:rPr>
          <w:rFonts w:asciiTheme="minorHAnsi" w:hAnsiTheme="minorHAnsi" w:cstheme="minorHAnsi"/>
        </w:rPr>
        <w:t>self-identified</w:t>
      </w:r>
      <w:r w:rsidRPr="00BC26A8">
        <w:rPr>
          <w:rFonts w:asciiTheme="minorHAnsi" w:hAnsiTheme="minorHAnsi" w:cstheme="minorHAnsi"/>
          <w:spacing w:val="-11"/>
        </w:rPr>
        <w:t xml:space="preserve"> </w:t>
      </w:r>
      <w:r w:rsidRPr="00BC26A8">
        <w:rPr>
          <w:rFonts w:asciiTheme="minorHAnsi" w:hAnsiTheme="minorHAnsi" w:cstheme="minorHAnsi"/>
          <w:spacing w:val="-5"/>
        </w:rPr>
        <w:t>as:</w:t>
      </w:r>
    </w:p>
    <w:p w14:paraId="06CD4948" w14:textId="73D59709" w:rsidR="00A778A4" w:rsidRDefault="00A778A4" w:rsidP="00A778A4">
      <w:pPr>
        <w:pStyle w:val="EndnoteText"/>
      </w:pPr>
    </w:p>
    <w:p w14:paraId="0C80FCDE" w14:textId="77777777" w:rsidR="00A778A4" w:rsidRPr="00B239D2" w:rsidRDefault="00A778A4" w:rsidP="00A778A4">
      <w:pPr>
        <w:rPr>
          <w:b/>
          <w:bCs/>
        </w:rPr>
      </w:pPr>
      <w:r w:rsidRPr="00B239D2">
        <w:rPr>
          <w:b/>
          <w:bCs/>
        </w:rPr>
        <w:t>Gender/Sex Identity:</w:t>
      </w:r>
    </w:p>
    <w:p w14:paraId="305D81D5" w14:textId="77777777" w:rsidR="00FE0221" w:rsidRDefault="00A778A4" w:rsidP="00A778A4">
      <w:pPr>
        <w:spacing w:after="0"/>
      </w:pPr>
      <w:r w:rsidRPr="00B239D2">
        <w:t>4</w:t>
      </w:r>
      <w:r w:rsidR="008B65E0">
        <w:t>6</w:t>
      </w:r>
      <w:r w:rsidRPr="00B239D2">
        <w:t>.</w:t>
      </w:r>
      <w:r w:rsidR="008B65E0">
        <w:t>1</w:t>
      </w:r>
      <w:r w:rsidRPr="00B239D2">
        <w:t>% identify as Female</w:t>
      </w:r>
      <w:r w:rsidR="008B65E0">
        <w:t xml:space="preserve"> </w:t>
      </w:r>
    </w:p>
    <w:p w14:paraId="5BC15E7D" w14:textId="0E4AA6A4" w:rsidR="00A778A4" w:rsidRPr="00B239D2" w:rsidRDefault="00A778A4" w:rsidP="00A778A4">
      <w:pPr>
        <w:spacing w:after="0"/>
      </w:pPr>
      <w:r w:rsidRPr="00B239D2">
        <w:t>4</w:t>
      </w:r>
      <w:r w:rsidR="008B65E0">
        <w:t>2</w:t>
      </w:r>
      <w:r w:rsidRPr="00B239D2">
        <w:t>.</w:t>
      </w:r>
      <w:r w:rsidR="008B65E0">
        <w:t>7</w:t>
      </w:r>
      <w:r w:rsidRPr="00B239D2">
        <w:t>% identify as Male</w:t>
      </w:r>
      <w:r w:rsidR="008B65E0">
        <w:t xml:space="preserve"> </w:t>
      </w:r>
    </w:p>
    <w:p w14:paraId="1495DB8C" w14:textId="5EE226C3" w:rsidR="00A778A4" w:rsidRPr="00B239D2" w:rsidRDefault="00FE0221" w:rsidP="00A778A4">
      <w:pPr>
        <w:spacing w:after="0"/>
      </w:pPr>
      <w:r>
        <w:t>8.3</w:t>
      </w:r>
      <w:r w:rsidR="00A778A4" w:rsidRPr="00B239D2">
        <w:t>% identify as non-Binary</w:t>
      </w:r>
      <w:r w:rsidR="008B65E0">
        <w:t xml:space="preserve"> or </w:t>
      </w:r>
      <w:r w:rsidR="008B65E0" w:rsidRPr="00B239D2">
        <w:t>Trans without identifying</w:t>
      </w:r>
    </w:p>
    <w:p w14:paraId="54143D2F" w14:textId="076308C4" w:rsidR="00A778A4" w:rsidRPr="00B239D2" w:rsidRDefault="00A778A4" w:rsidP="00A778A4">
      <w:pPr>
        <w:spacing w:after="0"/>
      </w:pPr>
      <w:r w:rsidRPr="00B239D2">
        <w:t>2.</w:t>
      </w:r>
      <w:r w:rsidR="00FE0221">
        <w:t>9</w:t>
      </w:r>
      <w:r w:rsidRPr="00B239D2">
        <w:t>% declined to answer</w:t>
      </w:r>
    </w:p>
    <w:p w14:paraId="277C1E2D" w14:textId="77777777" w:rsidR="00A778A4" w:rsidRPr="00B239D2" w:rsidRDefault="00A778A4" w:rsidP="00A778A4"/>
    <w:p w14:paraId="5F9E5F9D" w14:textId="77777777" w:rsidR="00A778A4" w:rsidRPr="00B239D2" w:rsidRDefault="00A778A4" w:rsidP="00A778A4">
      <w:pPr>
        <w:rPr>
          <w:b/>
          <w:bCs/>
        </w:rPr>
      </w:pPr>
      <w:r w:rsidRPr="00B239D2">
        <w:rPr>
          <w:b/>
          <w:bCs/>
        </w:rPr>
        <w:t>Race/Ethnicity:</w:t>
      </w:r>
    </w:p>
    <w:p w14:paraId="59C6FDDF" w14:textId="197949F3" w:rsidR="00A778A4" w:rsidRPr="00B239D2" w:rsidRDefault="00A778A4" w:rsidP="00A778A4">
      <w:pPr>
        <w:spacing w:after="0"/>
      </w:pPr>
      <w:r w:rsidRPr="00B239D2">
        <w:t>40.</w:t>
      </w:r>
      <w:r w:rsidR="00176198">
        <w:t>3</w:t>
      </w:r>
      <w:r w:rsidRPr="00B239D2">
        <w:t>% identify as Black/African American</w:t>
      </w:r>
    </w:p>
    <w:p w14:paraId="42064D2C" w14:textId="5AC105AF" w:rsidR="00A778A4" w:rsidRPr="00B239D2" w:rsidRDefault="00176198" w:rsidP="00A778A4">
      <w:pPr>
        <w:spacing w:after="0"/>
      </w:pPr>
      <w:r>
        <w:t>6.8</w:t>
      </w:r>
      <w:r w:rsidR="00A778A4" w:rsidRPr="00B239D2">
        <w:t>% identify as Asian/Pacific Islander</w:t>
      </w:r>
    </w:p>
    <w:p w14:paraId="06CB5FD0" w14:textId="6EE9FCCD" w:rsidR="00A778A4" w:rsidRPr="00B239D2" w:rsidRDefault="00A778A4" w:rsidP="00A778A4">
      <w:pPr>
        <w:spacing w:after="0"/>
      </w:pPr>
      <w:r w:rsidRPr="00B239D2">
        <w:t>1</w:t>
      </w:r>
      <w:r w:rsidR="00176198">
        <w:t>8</w:t>
      </w:r>
      <w:r w:rsidRPr="00B239D2">
        <w:t>.</w:t>
      </w:r>
      <w:r w:rsidR="00176198">
        <w:t>9</w:t>
      </w:r>
      <w:r w:rsidRPr="00B239D2">
        <w:t>% identify as Latinx/Hispanic</w:t>
      </w:r>
    </w:p>
    <w:p w14:paraId="43276556" w14:textId="638CD3D6" w:rsidR="00A778A4" w:rsidRDefault="00176198" w:rsidP="00A778A4">
      <w:pPr>
        <w:spacing w:after="0"/>
      </w:pPr>
      <w:r>
        <w:t>2</w:t>
      </w:r>
      <w:r w:rsidR="00A778A4" w:rsidRPr="00B239D2">
        <w:t>.</w:t>
      </w:r>
      <w:r>
        <w:t>4</w:t>
      </w:r>
      <w:r w:rsidR="00A778A4" w:rsidRPr="00B239D2">
        <w:t>% identify as Mixed Race</w:t>
      </w:r>
    </w:p>
    <w:p w14:paraId="5967659D" w14:textId="45F53321" w:rsidR="00A778A4" w:rsidRPr="00B239D2" w:rsidRDefault="00176198" w:rsidP="00A778A4">
      <w:pPr>
        <w:spacing w:after="0"/>
      </w:pPr>
      <w:r>
        <w:t>31</w:t>
      </w:r>
      <w:r w:rsidR="00A778A4">
        <w:t>.</w:t>
      </w:r>
      <w:r>
        <w:t>6</w:t>
      </w:r>
      <w:r w:rsidR="00A778A4">
        <w:t>% identify as White</w:t>
      </w:r>
    </w:p>
    <w:p w14:paraId="6EB21BE9" w14:textId="77777777" w:rsidR="00A778A4" w:rsidRDefault="00A778A4" w:rsidP="00A778A4">
      <w:pPr>
        <w:rPr>
          <w:b/>
          <w:bCs/>
        </w:rPr>
      </w:pPr>
    </w:p>
    <w:p w14:paraId="41E5BEB8" w14:textId="77777777" w:rsidR="00A778A4" w:rsidRPr="00B239D2" w:rsidRDefault="00A778A4" w:rsidP="00A778A4">
      <w:pPr>
        <w:rPr>
          <w:b/>
          <w:bCs/>
        </w:rPr>
      </w:pPr>
      <w:r w:rsidRPr="00B239D2">
        <w:rPr>
          <w:b/>
          <w:bCs/>
        </w:rPr>
        <w:t>Education:</w:t>
      </w:r>
    </w:p>
    <w:p w14:paraId="25D2631A" w14:textId="70C74080" w:rsidR="00A778A4" w:rsidRPr="00B239D2" w:rsidRDefault="00636A9F" w:rsidP="00A778A4">
      <w:pPr>
        <w:spacing w:after="0"/>
      </w:pPr>
      <w:r>
        <w:t>23</w:t>
      </w:r>
      <w:r w:rsidR="00A778A4">
        <w:t>.</w:t>
      </w:r>
      <w:r>
        <w:t>8</w:t>
      </w:r>
      <w:r w:rsidR="00A778A4" w:rsidRPr="00B239D2">
        <w:t>% have a GED/HS</w:t>
      </w:r>
    </w:p>
    <w:p w14:paraId="13309026" w14:textId="5DEB58D3" w:rsidR="00A778A4" w:rsidRDefault="00636A9F" w:rsidP="00A778A4">
      <w:pPr>
        <w:spacing w:after="0"/>
      </w:pPr>
      <w:r>
        <w:t>24.8</w:t>
      </w:r>
      <w:r w:rsidR="00A778A4" w:rsidRPr="00B239D2">
        <w:t>% have had Some College</w:t>
      </w:r>
      <w:r>
        <w:t xml:space="preserve"> (either </w:t>
      </w:r>
      <w:r w:rsidR="00E96280">
        <w:t>currently in</w:t>
      </w:r>
      <w:r>
        <w:t xml:space="preserve"> school or no completion)</w:t>
      </w:r>
    </w:p>
    <w:p w14:paraId="6B1EE459" w14:textId="117D5132" w:rsidR="002A1FBA" w:rsidRPr="00B239D2" w:rsidRDefault="00636A9F" w:rsidP="00A778A4">
      <w:pPr>
        <w:spacing w:after="0"/>
      </w:pPr>
      <w:r>
        <w:t xml:space="preserve">5.3% Certificate or an Associates </w:t>
      </w:r>
    </w:p>
    <w:p w14:paraId="4916C205" w14:textId="29B9C2D0" w:rsidR="00A778A4" w:rsidRDefault="00A778A4" w:rsidP="00A778A4">
      <w:pPr>
        <w:spacing w:after="0"/>
      </w:pPr>
      <w:r w:rsidRPr="00B239D2">
        <w:t>39.</w:t>
      </w:r>
      <w:r w:rsidR="00636A9F">
        <w:t>3</w:t>
      </w:r>
      <w:r w:rsidRPr="00B239D2">
        <w:t>% have a B</w:t>
      </w:r>
      <w:r>
        <w:t>achelors</w:t>
      </w:r>
    </w:p>
    <w:p w14:paraId="091E06D9" w14:textId="74EEA5EC" w:rsidR="00A778A4" w:rsidRDefault="00636A9F" w:rsidP="00A778A4">
      <w:pPr>
        <w:spacing w:after="0"/>
      </w:pPr>
      <w:r>
        <w:t>6.3</w:t>
      </w:r>
      <w:r w:rsidR="00A778A4" w:rsidRPr="00B239D2">
        <w:t xml:space="preserve">% have a </w:t>
      </w:r>
      <w:r>
        <w:t>M</w:t>
      </w:r>
      <w:r w:rsidR="00A778A4" w:rsidRPr="00B239D2">
        <w:t>aster</w:t>
      </w:r>
      <w:r w:rsidR="00A778A4">
        <w:t>s</w:t>
      </w:r>
    </w:p>
    <w:p w14:paraId="44597801" w14:textId="3B9DD2BC" w:rsidR="00636A9F" w:rsidRDefault="00636A9F" w:rsidP="00A778A4">
      <w:pPr>
        <w:spacing w:after="0"/>
      </w:pPr>
      <w:r>
        <w:t>.5% have a PHD</w:t>
      </w:r>
    </w:p>
    <w:p w14:paraId="5FF95BD1" w14:textId="77777777" w:rsidR="00A778A4" w:rsidRDefault="00A778A4" w:rsidP="00A778A4">
      <w:pPr>
        <w:pStyle w:val="EndnoteText"/>
      </w:pPr>
    </w:p>
    <w:p w14:paraId="7C444879" w14:textId="77777777" w:rsidR="00A778A4" w:rsidRDefault="00A778A4" w:rsidP="00A778A4">
      <w:pPr>
        <w:pStyle w:val="Heading3"/>
        <w:kinsoku w:val="0"/>
        <w:overflowPunct w:val="0"/>
        <w:jc w:val="left"/>
        <w:rPr>
          <w:b w:val="0"/>
          <w:bCs w:val="0"/>
          <w:sz w:val="22"/>
          <w:szCs w:val="22"/>
        </w:rPr>
      </w:pPr>
    </w:p>
    <w:p w14:paraId="1D805482" w14:textId="77777777" w:rsidR="0040201E" w:rsidRDefault="0040201E" w:rsidP="00805B8D">
      <w:pPr>
        <w:pStyle w:val="Heading3"/>
        <w:kinsoku w:val="0"/>
        <w:overflowPunct w:val="0"/>
        <w:jc w:val="left"/>
      </w:pPr>
    </w:p>
    <w:p w14:paraId="53079751" w14:textId="77777777" w:rsidR="0040201E" w:rsidRDefault="0040201E" w:rsidP="00805B8D">
      <w:pPr>
        <w:pStyle w:val="Heading3"/>
        <w:kinsoku w:val="0"/>
        <w:overflowPunct w:val="0"/>
        <w:jc w:val="left"/>
      </w:pPr>
    </w:p>
    <w:p w14:paraId="1EC767C1" w14:textId="77777777" w:rsidR="0040201E" w:rsidRDefault="0040201E" w:rsidP="00805B8D">
      <w:pPr>
        <w:pStyle w:val="Heading3"/>
        <w:kinsoku w:val="0"/>
        <w:overflowPunct w:val="0"/>
        <w:jc w:val="left"/>
      </w:pPr>
    </w:p>
    <w:p w14:paraId="6473B220" w14:textId="77777777" w:rsidR="0040201E" w:rsidRDefault="0040201E" w:rsidP="00805B8D">
      <w:pPr>
        <w:pStyle w:val="Heading3"/>
        <w:kinsoku w:val="0"/>
        <w:overflowPunct w:val="0"/>
        <w:jc w:val="left"/>
      </w:pPr>
    </w:p>
    <w:p w14:paraId="467F3419" w14:textId="77777777" w:rsidR="00320B7D" w:rsidRDefault="00320B7D" w:rsidP="00805B8D">
      <w:pPr>
        <w:pStyle w:val="Heading3"/>
        <w:kinsoku w:val="0"/>
        <w:overflowPunct w:val="0"/>
        <w:jc w:val="left"/>
      </w:pPr>
    </w:p>
    <w:p w14:paraId="146C4FB7" w14:textId="79582B39" w:rsidR="00805B8D" w:rsidRDefault="00805B8D" w:rsidP="00805B8D">
      <w:pPr>
        <w:pStyle w:val="Heading3"/>
        <w:kinsoku w:val="0"/>
        <w:overflowPunct w:val="0"/>
        <w:jc w:val="left"/>
        <w:rPr>
          <w:spacing w:val="-2"/>
        </w:rPr>
      </w:pPr>
      <w:r>
        <w:t>The</w:t>
      </w:r>
      <w:r>
        <w:rPr>
          <w:spacing w:val="-3"/>
        </w:rPr>
        <w:t xml:space="preserve"> </w:t>
      </w:r>
      <w:r>
        <w:rPr>
          <w:spacing w:val="-2"/>
        </w:rPr>
        <w:t>Grantees</w:t>
      </w:r>
    </w:p>
    <w:p w14:paraId="1A3AECA9" w14:textId="3B05053A" w:rsidR="00805B8D" w:rsidRDefault="00805B8D" w:rsidP="001131D3">
      <w:pPr>
        <w:pStyle w:val="BodyText"/>
        <w:numPr>
          <w:ilvl w:val="0"/>
          <w:numId w:val="2"/>
        </w:numPr>
        <w:kinsoku w:val="0"/>
        <w:overflowPunct w:val="0"/>
        <w:spacing w:before="238"/>
        <w:rPr>
          <w:spacing w:val="-4"/>
        </w:rPr>
      </w:pPr>
      <w:r>
        <w:rPr>
          <w:b/>
          <w:bCs/>
        </w:rPr>
        <w:t>Chicago</w:t>
      </w:r>
      <w:r>
        <w:rPr>
          <w:b/>
          <w:bCs/>
          <w:spacing w:val="-8"/>
        </w:rPr>
        <w:t xml:space="preserve"> </w:t>
      </w:r>
      <w:r>
        <w:rPr>
          <w:b/>
          <w:bCs/>
        </w:rPr>
        <w:t>Filmmakers</w:t>
      </w:r>
      <w:r>
        <w:rPr>
          <w:b/>
          <w:bCs/>
          <w:spacing w:val="-8"/>
        </w:rPr>
        <w:t xml:space="preserve"> </w:t>
      </w:r>
      <w:r>
        <w:t>is</w:t>
      </w:r>
      <w:r>
        <w:rPr>
          <w:spacing w:val="-7"/>
        </w:rPr>
        <w:t xml:space="preserve"> </w:t>
      </w:r>
      <w:r>
        <w:t>a</w:t>
      </w:r>
      <w:r>
        <w:rPr>
          <w:spacing w:val="-8"/>
        </w:rPr>
        <w:t xml:space="preserve"> </w:t>
      </w:r>
      <w:r>
        <w:t>501c3</w:t>
      </w:r>
      <w:r>
        <w:rPr>
          <w:spacing w:val="-7"/>
        </w:rPr>
        <w:t xml:space="preserve"> </w:t>
      </w:r>
      <w:r>
        <w:t>established</w:t>
      </w:r>
      <w:r>
        <w:rPr>
          <w:spacing w:val="-8"/>
        </w:rPr>
        <w:t xml:space="preserve"> </w:t>
      </w:r>
      <w:r>
        <w:t>in</w:t>
      </w:r>
      <w:r>
        <w:rPr>
          <w:spacing w:val="-7"/>
        </w:rPr>
        <w:t xml:space="preserve"> </w:t>
      </w:r>
      <w:r>
        <w:rPr>
          <w:spacing w:val="-4"/>
        </w:rPr>
        <w:t xml:space="preserve">1976, in Chicago, Edgewater </w:t>
      </w:r>
    </w:p>
    <w:p w14:paraId="48AF6366" w14:textId="77777777" w:rsidR="001131D3" w:rsidRDefault="001131D3" w:rsidP="001131D3">
      <w:pPr>
        <w:pStyle w:val="BodyText"/>
        <w:kinsoku w:val="0"/>
        <w:overflowPunct w:val="0"/>
        <w:spacing w:before="238"/>
        <w:rPr>
          <w:spacing w:val="-4"/>
        </w:rPr>
      </w:pPr>
    </w:p>
    <w:tbl>
      <w:tblPr>
        <w:tblW w:w="0" w:type="auto"/>
        <w:tblLayout w:type="fixed"/>
        <w:tblCellMar>
          <w:left w:w="0" w:type="dxa"/>
          <w:right w:w="0" w:type="dxa"/>
        </w:tblCellMar>
        <w:tblLook w:val="0000" w:firstRow="0" w:lastRow="0" w:firstColumn="0" w:lastColumn="0" w:noHBand="0" w:noVBand="0"/>
      </w:tblPr>
      <w:tblGrid>
        <w:gridCol w:w="1500"/>
        <w:gridCol w:w="1500"/>
        <w:gridCol w:w="1500"/>
      </w:tblGrid>
      <w:tr w:rsidR="00805B8D" w:rsidRPr="00D24525" w14:paraId="67DBAB48" w14:textId="77777777" w:rsidTr="00BA63A6">
        <w:trPr>
          <w:trHeight w:val="152"/>
        </w:trPr>
        <w:tc>
          <w:tcPr>
            <w:tcW w:w="1500" w:type="dxa"/>
            <w:tcBorders>
              <w:top w:val="single" w:sz="8" w:space="0" w:color="000000"/>
              <w:left w:val="single" w:sz="8" w:space="0" w:color="000000"/>
              <w:bottom w:val="single" w:sz="8" w:space="0" w:color="000000"/>
              <w:right w:val="single" w:sz="8" w:space="0" w:color="000000"/>
            </w:tcBorders>
          </w:tcPr>
          <w:p w14:paraId="6195C651" w14:textId="77777777" w:rsidR="00805B8D" w:rsidRPr="00D24525" w:rsidRDefault="00805B8D" w:rsidP="00805B8D">
            <w:pPr>
              <w:pStyle w:val="TableParagraph"/>
              <w:kinsoku w:val="0"/>
              <w:overflowPunct w:val="0"/>
              <w:spacing w:before="13"/>
              <w:ind w:left="110"/>
              <w:rPr>
                <w:rFonts w:ascii="Calibri" w:hAnsi="Calibri" w:cs="Calibri"/>
                <w:spacing w:val="-2"/>
                <w:sz w:val="22"/>
                <w:szCs w:val="22"/>
              </w:rPr>
            </w:pPr>
            <w:r w:rsidRPr="00D24525">
              <w:rPr>
                <w:rFonts w:ascii="Calibri" w:hAnsi="Calibri" w:cs="Calibri"/>
                <w:sz w:val="22"/>
                <w:szCs w:val="22"/>
              </w:rPr>
              <w:t>Number</w:t>
            </w:r>
            <w:r w:rsidRPr="00D24525">
              <w:rPr>
                <w:rFonts w:ascii="Calibri" w:hAnsi="Calibri" w:cs="Calibri"/>
                <w:spacing w:val="-4"/>
                <w:sz w:val="22"/>
                <w:szCs w:val="22"/>
              </w:rPr>
              <w:t xml:space="preserve"> </w:t>
            </w:r>
            <w:r w:rsidRPr="00D24525">
              <w:rPr>
                <w:rFonts w:ascii="Calibri" w:hAnsi="Calibri" w:cs="Calibri"/>
                <w:sz w:val="22"/>
                <w:szCs w:val="22"/>
              </w:rPr>
              <w:t>of</w:t>
            </w:r>
            <w:r w:rsidRPr="00D24525">
              <w:rPr>
                <w:rFonts w:ascii="Calibri" w:hAnsi="Calibri" w:cs="Calibri"/>
                <w:spacing w:val="-4"/>
                <w:sz w:val="22"/>
                <w:szCs w:val="22"/>
              </w:rPr>
              <w:t xml:space="preserve"> </w:t>
            </w:r>
            <w:r>
              <w:rPr>
                <w:rFonts w:ascii="Calibri" w:hAnsi="Calibri" w:cs="Calibri"/>
                <w:spacing w:val="-4"/>
                <w:sz w:val="22"/>
                <w:szCs w:val="22"/>
              </w:rPr>
              <w:t xml:space="preserve">enrolled </w:t>
            </w:r>
            <w:r w:rsidRPr="00D24525">
              <w:rPr>
                <w:rFonts w:ascii="Calibri" w:hAnsi="Calibri" w:cs="Calibri"/>
                <w:spacing w:val="-2"/>
                <w:sz w:val="22"/>
                <w:szCs w:val="22"/>
              </w:rPr>
              <w:t>Attendees</w:t>
            </w:r>
          </w:p>
        </w:tc>
        <w:tc>
          <w:tcPr>
            <w:tcW w:w="1500" w:type="dxa"/>
            <w:tcBorders>
              <w:top w:val="single" w:sz="8" w:space="0" w:color="000000"/>
              <w:left w:val="single" w:sz="8" w:space="0" w:color="000000"/>
              <w:bottom w:val="single" w:sz="8" w:space="0" w:color="000000"/>
              <w:right w:val="single" w:sz="8" w:space="0" w:color="000000"/>
            </w:tcBorders>
          </w:tcPr>
          <w:p w14:paraId="49E5F0BC" w14:textId="77777777" w:rsidR="00805B8D" w:rsidRPr="00D24525" w:rsidRDefault="00805B8D" w:rsidP="00805B8D">
            <w:pPr>
              <w:pStyle w:val="TableParagraph"/>
              <w:kinsoku w:val="0"/>
              <w:overflowPunct w:val="0"/>
              <w:spacing w:before="13"/>
              <w:ind w:left="110"/>
              <w:rPr>
                <w:rFonts w:ascii="Calibri" w:hAnsi="Calibri" w:cs="Calibri"/>
                <w:spacing w:val="-2"/>
                <w:sz w:val="22"/>
                <w:szCs w:val="22"/>
              </w:rPr>
            </w:pPr>
            <w:r w:rsidRPr="00D24525">
              <w:rPr>
                <w:rFonts w:ascii="Calibri" w:hAnsi="Calibri" w:cs="Calibri"/>
                <w:sz w:val="22"/>
                <w:szCs w:val="22"/>
              </w:rPr>
              <w:t>Number</w:t>
            </w:r>
            <w:r w:rsidRPr="00D24525">
              <w:rPr>
                <w:rFonts w:ascii="Calibri" w:hAnsi="Calibri" w:cs="Calibri"/>
                <w:spacing w:val="-6"/>
                <w:sz w:val="22"/>
                <w:szCs w:val="22"/>
              </w:rPr>
              <w:t xml:space="preserve"> </w:t>
            </w:r>
            <w:r w:rsidRPr="00D24525">
              <w:rPr>
                <w:rFonts w:ascii="Calibri" w:hAnsi="Calibri" w:cs="Calibri"/>
                <w:spacing w:val="-2"/>
                <w:sz w:val="22"/>
                <w:szCs w:val="22"/>
              </w:rPr>
              <w:t>Trained</w:t>
            </w:r>
          </w:p>
        </w:tc>
        <w:tc>
          <w:tcPr>
            <w:tcW w:w="1500" w:type="dxa"/>
            <w:tcBorders>
              <w:top w:val="single" w:sz="8" w:space="0" w:color="000000"/>
              <w:left w:val="single" w:sz="8" w:space="0" w:color="000000"/>
              <w:bottom w:val="single" w:sz="8" w:space="0" w:color="000000"/>
              <w:right w:val="single" w:sz="8" w:space="0" w:color="000000"/>
            </w:tcBorders>
          </w:tcPr>
          <w:p w14:paraId="155137F0" w14:textId="77777777" w:rsidR="00805B8D" w:rsidRPr="00D24525" w:rsidRDefault="00805B8D" w:rsidP="00805B8D">
            <w:pPr>
              <w:pStyle w:val="TableParagraph"/>
              <w:kinsoku w:val="0"/>
              <w:overflowPunct w:val="0"/>
              <w:spacing w:before="13"/>
              <w:ind w:left="110"/>
              <w:rPr>
                <w:rFonts w:ascii="Calibri" w:hAnsi="Calibri" w:cs="Calibri"/>
                <w:spacing w:val="-2"/>
                <w:sz w:val="22"/>
                <w:szCs w:val="22"/>
              </w:rPr>
            </w:pPr>
            <w:r w:rsidRPr="00D24525">
              <w:rPr>
                <w:rFonts w:ascii="Calibri" w:hAnsi="Calibri" w:cs="Calibri"/>
                <w:spacing w:val="-2"/>
                <w:sz w:val="22"/>
                <w:szCs w:val="22"/>
              </w:rPr>
              <w:t>Percentage Completed</w:t>
            </w:r>
          </w:p>
        </w:tc>
      </w:tr>
      <w:tr w:rsidR="00805B8D" w:rsidRPr="00D24525" w14:paraId="35AD0D2A" w14:textId="77777777" w:rsidTr="00BA63A6">
        <w:trPr>
          <w:trHeight w:val="141"/>
        </w:trPr>
        <w:tc>
          <w:tcPr>
            <w:tcW w:w="1500" w:type="dxa"/>
            <w:tcBorders>
              <w:top w:val="single" w:sz="8" w:space="0" w:color="000000"/>
              <w:left w:val="single" w:sz="8" w:space="0" w:color="000000"/>
              <w:bottom w:val="single" w:sz="8" w:space="0" w:color="000000"/>
              <w:right w:val="single" w:sz="8" w:space="0" w:color="000000"/>
            </w:tcBorders>
          </w:tcPr>
          <w:p w14:paraId="7146D2BA" w14:textId="77777777" w:rsidR="00805B8D" w:rsidRPr="00D24525" w:rsidRDefault="00805B8D" w:rsidP="00805B8D">
            <w:pPr>
              <w:pStyle w:val="TableParagraph"/>
              <w:kinsoku w:val="0"/>
              <w:overflowPunct w:val="0"/>
              <w:spacing w:before="18"/>
              <w:ind w:left="110"/>
              <w:rPr>
                <w:rFonts w:ascii="Calibri" w:hAnsi="Calibri" w:cs="Calibri"/>
                <w:spacing w:val="-5"/>
                <w:sz w:val="22"/>
                <w:szCs w:val="22"/>
              </w:rPr>
            </w:pPr>
            <w:r>
              <w:rPr>
                <w:rFonts w:ascii="Calibri" w:hAnsi="Calibri" w:cs="Calibri"/>
                <w:spacing w:val="-5"/>
                <w:sz w:val="22"/>
                <w:szCs w:val="22"/>
              </w:rPr>
              <w:t>36</w:t>
            </w:r>
          </w:p>
        </w:tc>
        <w:tc>
          <w:tcPr>
            <w:tcW w:w="1500" w:type="dxa"/>
            <w:tcBorders>
              <w:top w:val="single" w:sz="8" w:space="0" w:color="000000"/>
              <w:left w:val="single" w:sz="8" w:space="0" w:color="000000"/>
              <w:bottom w:val="single" w:sz="8" w:space="0" w:color="000000"/>
              <w:right w:val="single" w:sz="8" w:space="0" w:color="000000"/>
            </w:tcBorders>
          </w:tcPr>
          <w:p w14:paraId="450F2726" w14:textId="77777777" w:rsidR="00805B8D" w:rsidRPr="00D24525" w:rsidRDefault="00805B8D" w:rsidP="00805B8D">
            <w:pPr>
              <w:pStyle w:val="TableParagraph"/>
              <w:kinsoku w:val="0"/>
              <w:overflowPunct w:val="0"/>
              <w:spacing w:before="18"/>
              <w:ind w:left="110"/>
              <w:rPr>
                <w:rFonts w:ascii="Calibri" w:hAnsi="Calibri" w:cs="Calibri"/>
                <w:spacing w:val="-5"/>
                <w:sz w:val="22"/>
                <w:szCs w:val="22"/>
              </w:rPr>
            </w:pPr>
            <w:r>
              <w:rPr>
                <w:rFonts w:ascii="Calibri" w:hAnsi="Calibri" w:cs="Calibri"/>
                <w:spacing w:val="-5"/>
                <w:sz w:val="22"/>
                <w:szCs w:val="22"/>
              </w:rPr>
              <w:t>36</w:t>
            </w:r>
          </w:p>
        </w:tc>
        <w:tc>
          <w:tcPr>
            <w:tcW w:w="1500" w:type="dxa"/>
            <w:tcBorders>
              <w:top w:val="single" w:sz="8" w:space="0" w:color="000000"/>
              <w:left w:val="single" w:sz="8" w:space="0" w:color="000000"/>
              <w:bottom w:val="single" w:sz="8" w:space="0" w:color="000000"/>
              <w:right w:val="single" w:sz="8" w:space="0" w:color="000000"/>
            </w:tcBorders>
          </w:tcPr>
          <w:p w14:paraId="715DC720" w14:textId="31295E9C" w:rsidR="00805B8D" w:rsidRPr="00D24525" w:rsidRDefault="00805B8D" w:rsidP="00805B8D">
            <w:pPr>
              <w:pStyle w:val="TableParagraph"/>
              <w:kinsoku w:val="0"/>
              <w:overflowPunct w:val="0"/>
              <w:spacing w:before="18"/>
              <w:ind w:left="110"/>
              <w:rPr>
                <w:rFonts w:ascii="Calibri" w:hAnsi="Calibri" w:cs="Calibri"/>
                <w:spacing w:val="-5"/>
                <w:sz w:val="22"/>
                <w:szCs w:val="22"/>
              </w:rPr>
            </w:pPr>
            <w:r w:rsidRPr="00D24525">
              <w:rPr>
                <w:rFonts w:ascii="Calibri" w:hAnsi="Calibri" w:cs="Calibri"/>
                <w:spacing w:val="-5"/>
                <w:sz w:val="22"/>
                <w:szCs w:val="22"/>
              </w:rPr>
              <w:t>100</w:t>
            </w:r>
            <w:r w:rsidR="00AE48FE">
              <w:rPr>
                <w:rFonts w:ascii="Calibri" w:hAnsi="Calibri" w:cs="Calibri"/>
                <w:spacing w:val="-5"/>
                <w:sz w:val="22"/>
                <w:szCs w:val="22"/>
              </w:rPr>
              <w:t>%</w:t>
            </w:r>
          </w:p>
        </w:tc>
      </w:tr>
    </w:tbl>
    <w:p w14:paraId="4ADEC585" w14:textId="77777777" w:rsidR="00805B8D" w:rsidRDefault="00805B8D" w:rsidP="00805B8D">
      <w:pPr>
        <w:pStyle w:val="BodyText"/>
        <w:kinsoku w:val="0"/>
        <w:overflowPunct w:val="0"/>
        <w:spacing w:before="240"/>
        <w:ind w:right="139"/>
      </w:pPr>
      <w:r>
        <w:rPr>
          <w:noProof/>
        </w:rPr>
        <w:drawing>
          <wp:inline distT="0" distB="0" distL="0" distR="0" wp14:anchorId="5BCE77C3" wp14:editId="1AD557DF">
            <wp:extent cx="1431594" cy="889000"/>
            <wp:effectExtent l="0" t="0" r="0" b="6350"/>
            <wp:docPr id="981419871" name="Picture 981419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431594" cy="889000"/>
                    </a:xfrm>
                    <a:prstGeom prst="rect">
                      <a:avLst/>
                    </a:prstGeom>
                    <a:noFill/>
                    <a:ln>
                      <a:noFill/>
                    </a:ln>
                  </pic:spPr>
                </pic:pic>
              </a:graphicData>
            </a:graphic>
          </wp:inline>
        </w:drawing>
      </w:r>
      <w:r>
        <w:rPr>
          <w:noProof/>
        </w:rPr>
        <w:drawing>
          <wp:inline distT="0" distB="0" distL="0" distR="0" wp14:anchorId="0598CC4C" wp14:editId="51E2419F">
            <wp:extent cx="1188720" cy="891540"/>
            <wp:effectExtent l="0" t="0" r="0" b="3810"/>
            <wp:docPr id="8313539"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539" name="Picture 1" descr="A group of people posing for a phot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188720" cy="891540"/>
                    </a:xfrm>
                    <a:prstGeom prst="rect">
                      <a:avLst/>
                    </a:prstGeom>
                  </pic:spPr>
                </pic:pic>
              </a:graphicData>
            </a:graphic>
          </wp:inline>
        </w:drawing>
      </w:r>
      <w:r>
        <w:rPr>
          <w:noProof/>
        </w:rPr>
        <w:drawing>
          <wp:inline distT="0" distB="0" distL="0" distR="0" wp14:anchorId="6FFC4B92" wp14:editId="3CEC25F0">
            <wp:extent cx="1196340" cy="897255"/>
            <wp:effectExtent l="0" t="0" r="3810" b="0"/>
            <wp:docPr id="3456228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96340" cy="897255"/>
                    </a:xfrm>
                    <a:prstGeom prst="rect">
                      <a:avLst/>
                    </a:prstGeom>
                    <a:noFill/>
                    <a:ln>
                      <a:noFill/>
                    </a:ln>
                  </pic:spPr>
                </pic:pic>
              </a:graphicData>
            </a:graphic>
          </wp:inline>
        </w:drawing>
      </w:r>
    </w:p>
    <w:p w14:paraId="5F4C612C" w14:textId="77777777" w:rsidR="00805B8D" w:rsidRDefault="00805B8D" w:rsidP="00805B8D">
      <w:pPr>
        <w:pStyle w:val="BodyText"/>
        <w:kinsoku w:val="0"/>
        <w:overflowPunct w:val="0"/>
        <w:spacing w:before="240"/>
        <w:ind w:right="139"/>
      </w:pPr>
      <w:r>
        <w:t>Mission:</w:t>
      </w:r>
      <w:r>
        <w:rPr>
          <w:spacing w:val="-1"/>
        </w:rPr>
        <w:t xml:space="preserve"> </w:t>
      </w:r>
      <w:r>
        <w:t>Chicago</w:t>
      </w:r>
      <w:r>
        <w:rPr>
          <w:spacing w:val="-1"/>
        </w:rPr>
        <w:t xml:space="preserve"> </w:t>
      </w:r>
      <w:r>
        <w:t>Filmmakers</w:t>
      </w:r>
      <w:r>
        <w:rPr>
          <w:spacing w:val="-1"/>
        </w:rPr>
        <w:t xml:space="preserve"> </w:t>
      </w:r>
      <w:r>
        <w:t>is</w:t>
      </w:r>
      <w:r>
        <w:rPr>
          <w:spacing w:val="-1"/>
        </w:rPr>
        <w:t xml:space="preserve"> </w:t>
      </w:r>
      <w:r>
        <w:t>a</w:t>
      </w:r>
      <w:r>
        <w:rPr>
          <w:spacing w:val="-1"/>
        </w:rPr>
        <w:t xml:space="preserve"> </w:t>
      </w:r>
      <w:r>
        <w:t>not-for-profit</w:t>
      </w:r>
      <w:r>
        <w:rPr>
          <w:spacing w:val="-1"/>
        </w:rPr>
        <w:t xml:space="preserve"> </w:t>
      </w:r>
      <w:r>
        <w:t>media</w:t>
      </w:r>
      <w:r>
        <w:rPr>
          <w:spacing w:val="-1"/>
        </w:rPr>
        <w:t xml:space="preserve"> </w:t>
      </w:r>
      <w:r>
        <w:t>arts</w:t>
      </w:r>
      <w:r>
        <w:rPr>
          <w:spacing w:val="-1"/>
        </w:rPr>
        <w:t xml:space="preserve"> </w:t>
      </w:r>
      <w:r>
        <w:t>organization</w:t>
      </w:r>
      <w:r>
        <w:rPr>
          <w:spacing w:val="-1"/>
        </w:rPr>
        <w:t xml:space="preserve"> </w:t>
      </w:r>
      <w:r>
        <w:t>that</w:t>
      </w:r>
      <w:r>
        <w:rPr>
          <w:spacing w:val="-1"/>
        </w:rPr>
        <w:t xml:space="preserve"> </w:t>
      </w:r>
      <w:r>
        <w:t>fosters</w:t>
      </w:r>
      <w:r>
        <w:rPr>
          <w:spacing w:val="-1"/>
        </w:rPr>
        <w:t xml:space="preserve"> </w:t>
      </w:r>
      <w:r>
        <w:t>the</w:t>
      </w:r>
      <w:r>
        <w:rPr>
          <w:spacing w:val="-1"/>
        </w:rPr>
        <w:t xml:space="preserve"> </w:t>
      </w:r>
      <w:r>
        <w:t>creation,</w:t>
      </w:r>
      <w:r>
        <w:rPr>
          <w:spacing w:val="-1"/>
        </w:rPr>
        <w:t xml:space="preserve"> </w:t>
      </w:r>
      <w:r>
        <w:t>appreciation,</w:t>
      </w:r>
      <w:r>
        <w:rPr>
          <w:spacing w:val="-1"/>
        </w:rPr>
        <w:t xml:space="preserve"> </w:t>
      </w:r>
      <w:r>
        <w:t>and understanding</w:t>
      </w:r>
      <w:r>
        <w:rPr>
          <w:spacing w:val="-5"/>
        </w:rPr>
        <w:t xml:space="preserve"> </w:t>
      </w:r>
      <w:r>
        <w:t>of</w:t>
      </w:r>
      <w:r>
        <w:rPr>
          <w:spacing w:val="-5"/>
        </w:rPr>
        <w:t xml:space="preserve"> </w:t>
      </w:r>
      <w:r>
        <w:t>film</w:t>
      </w:r>
      <w:r>
        <w:rPr>
          <w:spacing w:val="-5"/>
        </w:rPr>
        <w:t xml:space="preserve"> </w:t>
      </w:r>
      <w:r>
        <w:t>and</w:t>
      </w:r>
      <w:r>
        <w:rPr>
          <w:spacing w:val="-5"/>
        </w:rPr>
        <w:t xml:space="preserve"> </w:t>
      </w:r>
      <w:r>
        <w:t>video</w:t>
      </w:r>
      <w:r>
        <w:rPr>
          <w:spacing w:val="-5"/>
        </w:rPr>
        <w:t xml:space="preserve"> </w:t>
      </w:r>
      <w:r>
        <w:t>as</w:t>
      </w:r>
      <w:r>
        <w:rPr>
          <w:spacing w:val="-5"/>
        </w:rPr>
        <w:t xml:space="preserve"> </w:t>
      </w:r>
      <w:r>
        <w:t>media</w:t>
      </w:r>
      <w:r>
        <w:rPr>
          <w:spacing w:val="-5"/>
        </w:rPr>
        <w:t xml:space="preserve"> </w:t>
      </w:r>
      <w:r>
        <w:t>for</w:t>
      </w:r>
      <w:r>
        <w:rPr>
          <w:spacing w:val="-5"/>
        </w:rPr>
        <w:t xml:space="preserve"> </w:t>
      </w:r>
      <w:r>
        <w:t>artistic</w:t>
      </w:r>
      <w:r>
        <w:rPr>
          <w:spacing w:val="-5"/>
        </w:rPr>
        <w:t xml:space="preserve"> </w:t>
      </w:r>
      <w:r>
        <w:t>and</w:t>
      </w:r>
      <w:r>
        <w:rPr>
          <w:spacing w:val="-5"/>
        </w:rPr>
        <w:t xml:space="preserve"> </w:t>
      </w:r>
      <w:r>
        <w:t>personal</w:t>
      </w:r>
      <w:r>
        <w:rPr>
          <w:spacing w:val="-5"/>
        </w:rPr>
        <w:t xml:space="preserve"> </w:t>
      </w:r>
      <w:r>
        <w:t>expression,</w:t>
      </w:r>
      <w:r>
        <w:rPr>
          <w:spacing w:val="-5"/>
        </w:rPr>
        <w:t xml:space="preserve"> </w:t>
      </w:r>
      <w:r>
        <w:t>as</w:t>
      </w:r>
      <w:r>
        <w:rPr>
          <w:spacing w:val="-5"/>
        </w:rPr>
        <w:t xml:space="preserve"> </w:t>
      </w:r>
      <w:r>
        <w:t>well</w:t>
      </w:r>
      <w:r>
        <w:rPr>
          <w:spacing w:val="-5"/>
        </w:rPr>
        <w:t xml:space="preserve"> </w:t>
      </w:r>
      <w:r>
        <w:t>as</w:t>
      </w:r>
      <w:r>
        <w:rPr>
          <w:spacing w:val="-5"/>
        </w:rPr>
        <w:t xml:space="preserve"> </w:t>
      </w:r>
      <w:r>
        <w:t>media</w:t>
      </w:r>
      <w:r>
        <w:rPr>
          <w:spacing w:val="-5"/>
        </w:rPr>
        <w:t xml:space="preserve"> </w:t>
      </w:r>
      <w:r>
        <w:t>of</w:t>
      </w:r>
      <w:r>
        <w:rPr>
          <w:spacing w:val="-5"/>
        </w:rPr>
        <w:t xml:space="preserve"> </w:t>
      </w:r>
      <w:r>
        <w:t>important</w:t>
      </w:r>
      <w:r>
        <w:rPr>
          <w:spacing w:val="-5"/>
        </w:rPr>
        <w:t xml:space="preserve"> </w:t>
      </w:r>
      <w:r>
        <w:t>social</w:t>
      </w:r>
      <w:r>
        <w:rPr>
          <w:spacing w:val="-5"/>
        </w:rPr>
        <w:t xml:space="preserve"> </w:t>
      </w:r>
      <w:r>
        <w:t>and community impact. Chicago Filmmakers' twofold mission is to serve independent film and digital video artists by supporting the creation and dissemination of new media artworks and to serve Chicago audiences by screening artistically innovative, socially relevant, and diverse films and videos.</w:t>
      </w:r>
    </w:p>
    <w:p w14:paraId="1038B75E" w14:textId="77777777" w:rsidR="00805B8D" w:rsidRDefault="00805B8D" w:rsidP="00805B8D">
      <w:pPr>
        <w:pStyle w:val="BodyText"/>
        <w:kinsoku w:val="0"/>
        <w:overflowPunct w:val="0"/>
        <w:spacing w:before="44"/>
        <w:ind w:left="100"/>
      </w:pPr>
    </w:p>
    <w:p w14:paraId="6ADF5794" w14:textId="77777777" w:rsidR="00805B8D" w:rsidRPr="00634FC3" w:rsidRDefault="00805B8D" w:rsidP="00805B8D">
      <w:pPr>
        <w:pStyle w:val="BodyText"/>
        <w:kinsoku w:val="0"/>
        <w:overflowPunct w:val="0"/>
        <w:spacing w:before="44"/>
        <w:rPr>
          <w:b/>
          <w:bCs/>
          <w:spacing w:val="-2"/>
        </w:rPr>
      </w:pPr>
      <w:r w:rsidRPr="00634FC3">
        <w:rPr>
          <w:b/>
          <w:bCs/>
        </w:rPr>
        <w:t>SUCCESSES</w:t>
      </w:r>
      <w:r w:rsidRPr="00634FC3">
        <w:rPr>
          <w:b/>
          <w:bCs/>
          <w:spacing w:val="-7"/>
        </w:rPr>
        <w:t xml:space="preserve"> </w:t>
      </w:r>
      <w:r w:rsidRPr="00634FC3">
        <w:rPr>
          <w:b/>
          <w:bCs/>
        </w:rPr>
        <w:t>&amp;</w:t>
      </w:r>
      <w:r w:rsidRPr="00634FC3">
        <w:rPr>
          <w:b/>
          <w:bCs/>
          <w:spacing w:val="-7"/>
        </w:rPr>
        <w:t xml:space="preserve"> </w:t>
      </w:r>
      <w:r w:rsidRPr="00634FC3">
        <w:rPr>
          <w:b/>
          <w:bCs/>
          <w:spacing w:val="-2"/>
        </w:rPr>
        <w:t>OUTCOMES</w:t>
      </w:r>
    </w:p>
    <w:p w14:paraId="152FBF15" w14:textId="77777777" w:rsidR="00805B8D" w:rsidRPr="00A81389" w:rsidRDefault="00805B8D" w:rsidP="00805B8D">
      <w:pPr>
        <w:tabs>
          <w:tab w:val="left" w:pos="819"/>
        </w:tabs>
        <w:kinsoku w:val="0"/>
        <w:overflowPunct w:val="0"/>
        <w:rPr>
          <w:spacing w:val="-2"/>
        </w:rPr>
      </w:pPr>
      <w:r w:rsidRPr="00176360">
        <w:t>Members</w:t>
      </w:r>
      <w:r w:rsidRPr="00176360">
        <w:rPr>
          <w:spacing w:val="-8"/>
        </w:rPr>
        <w:t xml:space="preserve"> </w:t>
      </w:r>
      <w:r w:rsidRPr="00176360">
        <w:t>of</w:t>
      </w:r>
      <w:r w:rsidRPr="00176360">
        <w:rPr>
          <w:spacing w:val="-5"/>
        </w:rPr>
        <w:t xml:space="preserve"> </w:t>
      </w:r>
      <w:r w:rsidRPr="00176360">
        <w:t>previous</w:t>
      </w:r>
      <w:r w:rsidRPr="00176360">
        <w:rPr>
          <w:spacing w:val="-5"/>
        </w:rPr>
        <w:t xml:space="preserve"> </w:t>
      </w:r>
      <w:r w:rsidRPr="00176360">
        <w:t>cohorts</w:t>
      </w:r>
      <w:r w:rsidRPr="00176360">
        <w:rPr>
          <w:spacing w:val="-6"/>
        </w:rPr>
        <w:t xml:space="preserve"> </w:t>
      </w:r>
      <w:r w:rsidRPr="00176360">
        <w:t>recently</w:t>
      </w:r>
      <w:r w:rsidRPr="00176360">
        <w:rPr>
          <w:spacing w:val="-5"/>
        </w:rPr>
        <w:t xml:space="preserve"> </w:t>
      </w:r>
      <w:r w:rsidRPr="00176360">
        <w:t>worked</w:t>
      </w:r>
      <w:r w:rsidRPr="00176360">
        <w:rPr>
          <w:spacing w:val="-5"/>
        </w:rPr>
        <w:t xml:space="preserve"> </w:t>
      </w:r>
      <w:r w:rsidRPr="00176360">
        <w:t>on</w:t>
      </w:r>
      <w:r w:rsidRPr="00176360">
        <w:rPr>
          <w:spacing w:val="-6"/>
        </w:rPr>
        <w:t xml:space="preserve"> </w:t>
      </w:r>
      <w:r w:rsidRPr="0038123F">
        <w:t>THE</w:t>
      </w:r>
      <w:r w:rsidRPr="0038123F">
        <w:rPr>
          <w:spacing w:val="-5"/>
        </w:rPr>
        <w:t xml:space="preserve"> </w:t>
      </w:r>
      <w:r w:rsidRPr="0038123F">
        <w:t>BEAR</w:t>
      </w:r>
      <w:r w:rsidRPr="0038123F">
        <w:rPr>
          <w:spacing w:val="-5"/>
        </w:rPr>
        <w:t xml:space="preserve"> </w:t>
      </w:r>
      <w:r w:rsidRPr="0038123F">
        <w:t>season</w:t>
      </w:r>
      <w:r w:rsidRPr="0038123F">
        <w:rPr>
          <w:spacing w:val="-6"/>
        </w:rPr>
        <w:t xml:space="preserve"> </w:t>
      </w:r>
      <w:r>
        <w:t>4</w:t>
      </w:r>
      <w:r w:rsidRPr="0038123F">
        <w:t>,</w:t>
      </w:r>
      <w:r w:rsidRPr="0038123F">
        <w:rPr>
          <w:spacing w:val="-5"/>
        </w:rPr>
        <w:t xml:space="preserve"> </w:t>
      </w:r>
      <w:r w:rsidRPr="00987903">
        <w:t>THE</w:t>
      </w:r>
      <w:r w:rsidRPr="00987903">
        <w:rPr>
          <w:spacing w:val="-5"/>
        </w:rPr>
        <w:t xml:space="preserve"> </w:t>
      </w:r>
      <w:r w:rsidRPr="00987903">
        <w:t>CHI</w:t>
      </w:r>
      <w:r w:rsidRPr="00987903">
        <w:rPr>
          <w:spacing w:val="-6"/>
        </w:rPr>
        <w:t xml:space="preserve"> </w:t>
      </w:r>
      <w:r w:rsidRPr="00987903">
        <w:t>seasons</w:t>
      </w:r>
      <w:r w:rsidRPr="00987903">
        <w:rPr>
          <w:spacing w:val="-5"/>
        </w:rPr>
        <w:t xml:space="preserve"> </w:t>
      </w:r>
      <w:r w:rsidRPr="00987903">
        <w:t>6</w:t>
      </w:r>
      <w:r w:rsidRPr="00987903">
        <w:rPr>
          <w:spacing w:val="-5"/>
        </w:rPr>
        <w:t xml:space="preserve"> </w:t>
      </w:r>
      <w:r w:rsidRPr="00987903">
        <w:t>&amp;</w:t>
      </w:r>
      <w:r w:rsidRPr="00987903">
        <w:rPr>
          <w:spacing w:val="-6"/>
        </w:rPr>
        <w:t xml:space="preserve"> </w:t>
      </w:r>
      <w:r w:rsidRPr="00987903">
        <w:t>7,</w:t>
      </w:r>
      <w:r w:rsidRPr="00987903">
        <w:rPr>
          <w:spacing w:val="-5"/>
        </w:rPr>
        <w:t xml:space="preserve"> </w:t>
      </w:r>
      <w:r w:rsidRPr="00987903">
        <w:t>and</w:t>
      </w:r>
      <w:r w:rsidRPr="00987903">
        <w:rPr>
          <w:spacing w:val="-5"/>
        </w:rPr>
        <w:t xml:space="preserve"> </w:t>
      </w:r>
      <w:r w:rsidRPr="00987903">
        <w:t>DELI</w:t>
      </w:r>
      <w:r w:rsidRPr="00987903">
        <w:rPr>
          <w:spacing w:val="-5"/>
        </w:rPr>
        <w:t xml:space="preserve"> </w:t>
      </w:r>
      <w:r w:rsidRPr="00987903">
        <w:rPr>
          <w:spacing w:val="-2"/>
        </w:rPr>
        <w:t>BOYS.</w:t>
      </w:r>
    </w:p>
    <w:p w14:paraId="63C234E9" w14:textId="77777777" w:rsidR="00805B8D" w:rsidRDefault="00805B8D" w:rsidP="00805B8D">
      <w:pPr>
        <w:pStyle w:val="BodyText"/>
        <w:kinsoku w:val="0"/>
        <w:overflowPunct w:val="0"/>
        <w:spacing w:before="44"/>
        <w:rPr>
          <w:b/>
          <w:bCs/>
        </w:rPr>
      </w:pPr>
    </w:p>
    <w:p w14:paraId="46437D21" w14:textId="17DE78A7" w:rsidR="0040201E" w:rsidRPr="0091203D" w:rsidRDefault="00805B8D" w:rsidP="001131D3">
      <w:pPr>
        <w:pStyle w:val="BodyText"/>
        <w:numPr>
          <w:ilvl w:val="0"/>
          <w:numId w:val="2"/>
        </w:numPr>
        <w:kinsoku w:val="0"/>
        <w:overflowPunct w:val="0"/>
        <w:spacing w:before="44"/>
        <w:rPr>
          <w:spacing w:val="-4"/>
        </w:rPr>
      </w:pPr>
      <w:r>
        <w:rPr>
          <w:b/>
          <w:bCs/>
        </w:rPr>
        <w:t xml:space="preserve">Rock Valley </w:t>
      </w:r>
      <w:r w:rsidRPr="0091203D">
        <w:rPr>
          <w:b/>
          <w:bCs/>
        </w:rPr>
        <w:t>College</w:t>
      </w:r>
      <w:r w:rsidRPr="0091203D">
        <w:rPr>
          <w:b/>
          <w:bCs/>
          <w:spacing w:val="-6"/>
        </w:rPr>
        <w:t xml:space="preserve"> </w:t>
      </w:r>
      <w:r w:rsidR="0040201E" w:rsidRPr="0091203D">
        <w:rPr>
          <w:spacing w:val="-6"/>
        </w:rPr>
        <w:t>is a comprehensive two-year community college in Rockford, Illinois, offering more than 100 courses for transfer, career programs, and certificates.</w:t>
      </w:r>
    </w:p>
    <w:p w14:paraId="54A57A51" w14:textId="26242BEA" w:rsidR="00805B8D" w:rsidRPr="0038123F" w:rsidRDefault="00805B8D" w:rsidP="008B0FE0">
      <w:pPr>
        <w:pStyle w:val="BodyText"/>
        <w:kinsoku w:val="0"/>
        <w:overflowPunct w:val="0"/>
        <w:spacing w:before="44"/>
        <w:rPr>
          <w:rFonts w:asciiTheme="minorHAnsi" w:hAnsiTheme="minorHAnsi" w:cstheme="minorHAnsi"/>
        </w:rPr>
      </w:pPr>
    </w:p>
    <w:tbl>
      <w:tblPr>
        <w:tblW w:w="0" w:type="auto"/>
        <w:tblLayout w:type="fixed"/>
        <w:tblCellMar>
          <w:left w:w="0" w:type="dxa"/>
          <w:right w:w="0" w:type="dxa"/>
        </w:tblCellMar>
        <w:tblLook w:val="0000" w:firstRow="0" w:lastRow="0" w:firstColumn="0" w:lastColumn="0" w:noHBand="0" w:noVBand="0"/>
      </w:tblPr>
      <w:tblGrid>
        <w:gridCol w:w="1630"/>
        <w:gridCol w:w="1618"/>
        <w:gridCol w:w="1624"/>
      </w:tblGrid>
      <w:tr w:rsidR="00805B8D" w:rsidRPr="0038123F" w14:paraId="15790CB0" w14:textId="77777777" w:rsidTr="00BA63A6">
        <w:trPr>
          <w:trHeight w:val="252"/>
        </w:trPr>
        <w:tc>
          <w:tcPr>
            <w:tcW w:w="1630" w:type="dxa"/>
            <w:tcBorders>
              <w:top w:val="single" w:sz="8" w:space="0" w:color="000000"/>
              <w:left w:val="single" w:sz="8" w:space="0" w:color="000000"/>
              <w:bottom w:val="single" w:sz="8" w:space="0" w:color="000000"/>
              <w:right w:val="single" w:sz="8" w:space="0" w:color="000000"/>
            </w:tcBorders>
          </w:tcPr>
          <w:p w14:paraId="6B5256FB" w14:textId="77777777" w:rsidR="00805B8D" w:rsidRPr="0038123F" w:rsidRDefault="00805B8D" w:rsidP="00805B8D">
            <w:pPr>
              <w:pStyle w:val="TableParagraph"/>
              <w:kinsoku w:val="0"/>
              <w:overflowPunct w:val="0"/>
              <w:spacing w:before="2"/>
              <w:ind w:left="20" w:right="10"/>
              <w:jc w:val="center"/>
              <w:rPr>
                <w:rFonts w:asciiTheme="minorHAnsi" w:hAnsiTheme="minorHAnsi" w:cstheme="minorHAnsi"/>
                <w:spacing w:val="-2"/>
                <w:sz w:val="22"/>
                <w:szCs w:val="22"/>
              </w:rPr>
            </w:pPr>
            <w:r w:rsidRPr="0038123F">
              <w:rPr>
                <w:rFonts w:asciiTheme="minorHAnsi" w:hAnsiTheme="minorHAnsi" w:cstheme="minorHAnsi"/>
                <w:sz w:val="22"/>
                <w:szCs w:val="22"/>
              </w:rPr>
              <w:t>Number</w:t>
            </w:r>
            <w:r w:rsidRPr="0038123F">
              <w:rPr>
                <w:rFonts w:asciiTheme="minorHAnsi" w:hAnsiTheme="minorHAnsi" w:cstheme="minorHAnsi"/>
                <w:spacing w:val="-4"/>
                <w:sz w:val="22"/>
                <w:szCs w:val="22"/>
              </w:rPr>
              <w:t xml:space="preserve"> </w:t>
            </w:r>
            <w:r w:rsidRPr="0038123F">
              <w:rPr>
                <w:rFonts w:asciiTheme="minorHAnsi" w:hAnsiTheme="minorHAnsi" w:cstheme="minorHAnsi"/>
                <w:sz w:val="22"/>
                <w:szCs w:val="22"/>
              </w:rPr>
              <w:t>of enrolled</w:t>
            </w:r>
            <w:r w:rsidRPr="0038123F">
              <w:rPr>
                <w:rFonts w:asciiTheme="minorHAnsi" w:hAnsiTheme="minorHAnsi" w:cstheme="minorHAnsi"/>
                <w:spacing w:val="-4"/>
                <w:sz w:val="22"/>
                <w:szCs w:val="22"/>
              </w:rPr>
              <w:t xml:space="preserve"> </w:t>
            </w:r>
            <w:r w:rsidRPr="0038123F">
              <w:rPr>
                <w:rFonts w:asciiTheme="minorHAnsi" w:hAnsiTheme="minorHAnsi" w:cstheme="minorHAnsi"/>
                <w:spacing w:val="-2"/>
                <w:sz w:val="22"/>
                <w:szCs w:val="22"/>
              </w:rPr>
              <w:t>Attendees</w:t>
            </w:r>
          </w:p>
        </w:tc>
        <w:tc>
          <w:tcPr>
            <w:tcW w:w="1618" w:type="dxa"/>
            <w:tcBorders>
              <w:top w:val="single" w:sz="8" w:space="0" w:color="000000"/>
              <w:left w:val="single" w:sz="8" w:space="0" w:color="000000"/>
              <w:bottom w:val="single" w:sz="8" w:space="0" w:color="000000"/>
              <w:right w:val="single" w:sz="8" w:space="0" w:color="000000"/>
            </w:tcBorders>
          </w:tcPr>
          <w:p w14:paraId="50DFC80E" w14:textId="77777777" w:rsidR="00805B8D" w:rsidRPr="0038123F" w:rsidRDefault="00805B8D" w:rsidP="00805B8D">
            <w:pPr>
              <w:pStyle w:val="TableParagraph"/>
              <w:kinsoku w:val="0"/>
              <w:overflowPunct w:val="0"/>
              <w:spacing w:before="2"/>
              <w:ind w:left="20" w:right="10"/>
              <w:jc w:val="center"/>
              <w:rPr>
                <w:rFonts w:asciiTheme="minorHAnsi" w:hAnsiTheme="minorHAnsi" w:cstheme="minorHAnsi"/>
                <w:spacing w:val="-2"/>
                <w:sz w:val="22"/>
                <w:szCs w:val="22"/>
              </w:rPr>
            </w:pPr>
            <w:r w:rsidRPr="0038123F">
              <w:rPr>
                <w:rFonts w:asciiTheme="minorHAnsi" w:hAnsiTheme="minorHAnsi" w:cstheme="minorHAnsi"/>
                <w:sz w:val="22"/>
                <w:szCs w:val="22"/>
              </w:rPr>
              <w:t>Number</w:t>
            </w:r>
            <w:r w:rsidRPr="0038123F">
              <w:rPr>
                <w:rFonts w:asciiTheme="minorHAnsi" w:hAnsiTheme="minorHAnsi" w:cstheme="minorHAnsi"/>
                <w:spacing w:val="-6"/>
                <w:sz w:val="22"/>
                <w:szCs w:val="22"/>
              </w:rPr>
              <w:t xml:space="preserve"> </w:t>
            </w:r>
            <w:r w:rsidRPr="0038123F">
              <w:rPr>
                <w:rFonts w:asciiTheme="minorHAnsi" w:hAnsiTheme="minorHAnsi" w:cstheme="minorHAnsi"/>
                <w:spacing w:val="-2"/>
                <w:sz w:val="22"/>
                <w:szCs w:val="22"/>
              </w:rPr>
              <w:t>Trained</w:t>
            </w:r>
          </w:p>
        </w:tc>
        <w:tc>
          <w:tcPr>
            <w:tcW w:w="1624" w:type="dxa"/>
            <w:tcBorders>
              <w:top w:val="single" w:sz="8" w:space="0" w:color="000000"/>
              <w:left w:val="single" w:sz="8" w:space="0" w:color="000000"/>
              <w:bottom w:val="single" w:sz="8" w:space="0" w:color="000000"/>
              <w:right w:val="single" w:sz="8" w:space="0" w:color="000000"/>
            </w:tcBorders>
          </w:tcPr>
          <w:p w14:paraId="340A9814" w14:textId="77777777" w:rsidR="00805B8D" w:rsidRPr="0038123F" w:rsidRDefault="00805B8D" w:rsidP="00805B8D">
            <w:pPr>
              <w:pStyle w:val="TableParagraph"/>
              <w:kinsoku w:val="0"/>
              <w:overflowPunct w:val="0"/>
              <w:spacing w:before="2"/>
              <w:ind w:left="20" w:right="10"/>
              <w:jc w:val="center"/>
              <w:rPr>
                <w:rFonts w:asciiTheme="minorHAnsi" w:hAnsiTheme="minorHAnsi" w:cstheme="minorHAnsi"/>
                <w:spacing w:val="-2"/>
                <w:sz w:val="22"/>
                <w:szCs w:val="22"/>
              </w:rPr>
            </w:pPr>
            <w:r w:rsidRPr="0038123F">
              <w:rPr>
                <w:rFonts w:asciiTheme="minorHAnsi" w:hAnsiTheme="minorHAnsi" w:cstheme="minorHAnsi"/>
                <w:spacing w:val="-2"/>
                <w:sz w:val="22"/>
                <w:szCs w:val="22"/>
              </w:rPr>
              <w:t>Percentage Completed</w:t>
            </w:r>
          </w:p>
        </w:tc>
      </w:tr>
      <w:tr w:rsidR="00805B8D" w:rsidRPr="0038123F" w14:paraId="0FDB800C" w14:textId="77777777" w:rsidTr="00BA63A6">
        <w:trPr>
          <w:trHeight w:val="252"/>
        </w:trPr>
        <w:tc>
          <w:tcPr>
            <w:tcW w:w="1630" w:type="dxa"/>
            <w:tcBorders>
              <w:top w:val="single" w:sz="8" w:space="0" w:color="000000"/>
              <w:left w:val="single" w:sz="8" w:space="0" w:color="000000"/>
              <w:bottom w:val="single" w:sz="8" w:space="0" w:color="000000"/>
              <w:right w:val="single" w:sz="8" w:space="0" w:color="000000"/>
            </w:tcBorders>
          </w:tcPr>
          <w:p w14:paraId="5FE8721C" w14:textId="77777777" w:rsidR="00805B8D" w:rsidRPr="0038123F" w:rsidRDefault="00805B8D" w:rsidP="00805B8D">
            <w:pPr>
              <w:pStyle w:val="TableParagraph"/>
              <w:kinsoku w:val="0"/>
              <w:overflowPunct w:val="0"/>
              <w:spacing w:before="5"/>
              <w:ind w:left="20" w:right="10"/>
              <w:jc w:val="center"/>
              <w:rPr>
                <w:rFonts w:asciiTheme="minorHAnsi" w:hAnsiTheme="minorHAnsi" w:cstheme="minorHAnsi"/>
                <w:spacing w:val="-5"/>
                <w:sz w:val="22"/>
                <w:szCs w:val="22"/>
              </w:rPr>
            </w:pPr>
            <w:r>
              <w:rPr>
                <w:rFonts w:asciiTheme="minorHAnsi" w:hAnsiTheme="minorHAnsi" w:cstheme="minorHAnsi"/>
                <w:spacing w:val="-5"/>
                <w:sz w:val="22"/>
                <w:szCs w:val="22"/>
              </w:rPr>
              <w:t>43</w:t>
            </w:r>
          </w:p>
        </w:tc>
        <w:tc>
          <w:tcPr>
            <w:tcW w:w="1618" w:type="dxa"/>
            <w:tcBorders>
              <w:top w:val="single" w:sz="8" w:space="0" w:color="000000"/>
              <w:left w:val="single" w:sz="8" w:space="0" w:color="000000"/>
              <w:bottom w:val="single" w:sz="8" w:space="0" w:color="000000"/>
              <w:right w:val="single" w:sz="8" w:space="0" w:color="000000"/>
            </w:tcBorders>
          </w:tcPr>
          <w:p w14:paraId="736E8285" w14:textId="77777777" w:rsidR="00805B8D" w:rsidRPr="0038123F" w:rsidRDefault="00805B8D" w:rsidP="00805B8D">
            <w:pPr>
              <w:pStyle w:val="TableParagraph"/>
              <w:kinsoku w:val="0"/>
              <w:overflowPunct w:val="0"/>
              <w:spacing w:before="5"/>
              <w:ind w:left="20" w:right="10"/>
              <w:jc w:val="center"/>
              <w:rPr>
                <w:rFonts w:asciiTheme="minorHAnsi" w:hAnsiTheme="minorHAnsi" w:cstheme="minorHAnsi"/>
                <w:spacing w:val="-5"/>
                <w:sz w:val="22"/>
                <w:szCs w:val="22"/>
              </w:rPr>
            </w:pPr>
            <w:r>
              <w:rPr>
                <w:rFonts w:asciiTheme="minorHAnsi" w:hAnsiTheme="minorHAnsi" w:cstheme="minorHAnsi"/>
                <w:spacing w:val="-5"/>
                <w:sz w:val="22"/>
                <w:szCs w:val="22"/>
              </w:rPr>
              <w:t>41</w:t>
            </w:r>
          </w:p>
        </w:tc>
        <w:tc>
          <w:tcPr>
            <w:tcW w:w="1624" w:type="dxa"/>
            <w:tcBorders>
              <w:top w:val="single" w:sz="8" w:space="0" w:color="000000"/>
              <w:left w:val="single" w:sz="8" w:space="0" w:color="000000"/>
              <w:bottom w:val="single" w:sz="8" w:space="0" w:color="000000"/>
              <w:right w:val="single" w:sz="8" w:space="0" w:color="000000"/>
            </w:tcBorders>
          </w:tcPr>
          <w:p w14:paraId="71922D29" w14:textId="77777777" w:rsidR="00805B8D" w:rsidRPr="0038123F" w:rsidRDefault="00805B8D" w:rsidP="00805B8D">
            <w:pPr>
              <w:pStyle w:val="TableParagraph"/>
              <w:kinsoku w:val="0"/>
              <w:overflowPunct w:val="0"/>
              <w:spacing w:before="5"/>
              <w:ind w:left="20" w:right="10"/>
              <w:jc w:val="center"/>
              <w:rPr>
                <w:rFonts w:asciiTheme="minorHAnsi" w:hAnsiTheme="minorHAnsi" w:cstheme="minorHAnsi"/>
                <w:spacing w:val="-2"/>
                <w:sz w:val="22"/>
                <w:szCs w:val="22"/>
              </w:rPr>
            </w:pPr>
            <w:r w:rsidRPr="0038123F">
              <w:rPr>
                <w:rFonts w:asciiTheme="minorHAnsi" w:hAnsiTheme="minorHAnsi" w:cstheme="minorHAnsi"/>
                <w:spacing w:val="-2"/>
                <w:sz w:val="22"/>
                <w:szCs w:val="22"/>
              </w:rPr>
              <w:t>9</w:t>
            </w:r>
            <w:r>
              <w:rPr>
                <w:rFonts w:asciiTheme="minorHAnsi" w:hAnsiTheme="minorHAnsi" w:cstheme="minorHAnsi"/>
                <w:spacing w:val="-2"/>
                <w:sz w:val="22"/>
                <w:szCs w:val="22"/>
              </w:rPr>
              <w:t>5</w:t>
            </w:r>
            <w:r w:rsidRPr="0038123F">
              <w:rPr>
                <w:rFonts w:asciiTheme="minorHAnsi" w:hAnsiTheme="minorHAnsi" w:cstheme="minorHAnsi"/>
                <w:spacing w:val="-2"/>
                <w:sz w:val="22"/>
                <w:szCs w:val="22"/>
              </w:rPr>
              <w:t>.3%</w:t>
            </w:r>
          </w:p>
        </w:tc>
      </w:tr>
    </w:tbl>
    <w:p w14:paraId="076868E2" w14:textId="77777777" w:rsidR="0040201E" w:rsidRDefault="0040201E" w:rsidP="00805B8D">
      <w:pPr>
        <w:rPr>
          <w:rFonts w:cstheme="minorHAnsi"/>
        </w:rPr>
      </w:pPr>
    </w:p>
    <w:p w14:paraId="72CC1377" w14:textId="4B8C4EA3" w:rsidR="00805B8D" w:rsidRDefault="00805B8D" w:rsidP="00805B8D">
      <w:pPr>
        <w:rPr>
          <w:rFonts w:cstheme="minorHAnsi"/>
        </w:rPr>
      </w:pPr>
      <w:r w:rsidRPr="0038123F">
        <w:rPr>
          <w:rFonts w:cstheme="minorHAnsi"/>
          <w:noProof/>
        </w:rPr>
        <w:drawing>
          <wp:inline distT="0" distB="0" distL="0" distR="0" wp14:anchorId="4A783271" wp14:editId="41ECF5CC">
            <wp:extent cx="1630680" cy="990600"/>
            <wp:effectExtent l="0" t="0" r="7620" b="0"/>
            <wp:docPr id="1627599111" name="Picture 1627599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630680" cy="990600"/>
                    </a:xfrm>
                    <a:prstGeom prst="rect">
                      <a:avLst/>
                    </a:prstGeom>
                    <a:noFill/>
                    <a:ln>
                      <a:noFill/>
                    </a:ln>
                  </pic:spPr>
                </pic:pic>
              </a:graphicData>
            </a:graphic>
          </wp:inline>
        </w:drawing>
      </w:r>
      <w:r>
        <w:rPr>
          <w:rFonts w:cstheme="minorHAnsi"/>
          <w:noProof/>
        </w:rPr>
        <w:drawing>
          <wp:inline distT="0" distB="0" distL="0" distR="0" wp14:anchorId="6402861C" wp14:editId="64D98AD5">
            <wp:extent cx="1318260" cy="988695"/>
            <wp:effectExtent l="0" t="0" r="0" b="1905"/>
            <wp:docPr id="1283947080" name="Picture 9" descr="A group of people standing around a boo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947080" name="Picture 9" descr="A group of people standing around a booth&#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318260" cy="988695"/>
                    </a:xfrm>
                    <a:prstGeom prst="rect">
                      <a:avLst/>
                    </a:prstGeom>
                  </pic:spPr>
                </pic:pic>
              </a:graphicData>
            </a:graphic>
          </wp:inline>
        </w:drawing>
      </w:r>
    </w:p>
    <w:p w14:paraId="0F95ACC0" w14:textId="77777777" w:rsidR="008B0FE0" w:rsidRPr="0038123F" w:rsidRDefault="008B0FE0" w:rsidP="008B0FE0">
      <w:pPr>
        <w:pStyle w:val="BodyText"/>
        <w:kinsoku w:val="0"/>
        <w:overflowPunct w:val="0"/>
        <w:spacing w:before="240"/>
        <w:rPr>
          <w:rFonts w:asciiTheme="minorHAnsi" w:hAnsiTheme="minorHAnsi" w:cstheme="minorHAnsi"/>
          <w:spacing w:val="-2"/>
        </w:rPr>
      </w:pPr>
      <w:r w:rsidRPr="0091203D">
        <w:t>Mission:</w:t>
      </w:r>
      <w:r w:rsidRPr="0091203D">
        <w:rPr>
          <w:spacing w:val="-11"/>
        </w:rPr>
        <w:t xml:space="preserve"> </w:t>
      </w:r>
      <w:r w:rsidRPr="0091203D">
        <w:t>Rock Valley College empowers students and community through lifelong learning</w:t>
      </w:r>
      <w:r w:rsidRPr="0038123F">
        <w:rPr>
          <w:rFonts w:asciiTheme="minorHAnsi" w:hAnsiTheme="minorHAnsi" w:cstheme="minorHAnsi"/>
          <w:spacing w:val="-2"/>
        </w:rPr>
        <w:t>.</w:t>
      </w:r>
    </w:p>
    <w:p w14:paraId="7C10FF7D" w14:textId="77777777" w:rsidR="008B0FE0" w:rsidRDefault="008B0FE0" w:rsidP="008B0FE0">
      <w:pPr>
        <w:pStyle w:val="BodyText"/>
        <w:kinsoku w:val="0"/>
        <w:overflowPunct w:val="0"/>
        <w:spacing w:before="240"/>
        <w:ind w:right="139"/>
        <w:rPr>
          <w:rFonts w:asciiTheme="minorHAnsi" w:hAnsiTheme="minorHAnsi" w:cstheme="minorHAnsi"/>
        </w:rPr>
      </w:pPr>
      <w:r w:rsidRPr="00A108DF">
        <w:rPr>
          <w:rFonts w:asciiTheme="minorHAnsi" w:hAnsiTheme="minorHAnsi" w:cstheme="minorHAnsi"/>
        </w:rPr>
        <w:t>Rock Valley College has seven Core Values: Learner-Centered Community, Mutual Respect, Excellence, Diversity, Collaboration, Innovation, and Public Trust.</w:t>
      </w:r>
    </w:p>
    <w:p w14:paraId="3CDCFF44" w14:textId="77777777" w:rsidR="008B0FE0" w:rsidRPr="0038123F" w:rsidRDefault="008B0FE0" w:rsidP="00805B8D">
      <w:pPr>
        <w:rPr>
          <w:rFonts w:cstheme="minorHAnsi"/>
        </w:rPr>
      </w:pPr>
    </w:p>
    <w:p w14:paraId="1A13A489" w14:textId="77777777" w:rsidR="00805B8D" w:rsidRPr="0038123F" w:rsidRDefault="00805B8D" w:rsidP="00805B8D">
      <w:pPr>
        <w:pStyle w:val="BodyText"/>
        <w:kinsoku w:val="0"/>
        <w:overflowPunct w:val="0"/>
        <w:jc w:val="both"/>
        <w:rPr>
          <w:rFonts w:asciiTheme="minorHAnsi" w:hAnsiTheme="minorHAnsi" w:cstheme="minorHAnsi"/>
          <w:b/>
          <w:bCs/>
          <w:spacing w:val="-2"/>
        </w:rPr>
      </w:pPr>
      <w:r w:rsidRPr="0038123F">
        <w:rPr>
          <w:rFonts w:asciiTheme="minorHAnsi" w:hAnsiTheme="minorHAnsi" w:cstheme="minorHAnsi"/>
          <w:b/>
          <w:bCs/>
        </w:rPr>
        <w:t>SUCCESSES</w:t>
      </w:r>
      <w:r w:rsidRPr="0038123F">
        <w:rPr>
          <w:rFonts w:asciiTheme="minorHAnsi" w:hAnsiTheme="minorHAnsi" w:cstheme="minorHAnsi"/>
          <w:b/>
          <w:bCs/>
          <w:spacing w:val="-7"/>
        </w:rPr>
        <w:t xml:space="preserve"> </w:t>
      </w:r>
      <w:r w:rsidRPr="0038123F">
        <w:rPr>
          <w:rFonts w:asciiTheme="minorHAnsi" w:hAnsiTheme="minorHAnsi" w:cstheme="minorHAnsi"/>
          <w:b/>
          <w:bCs/>
        </w:rPr>
        <w:t>&amp;</w:t>
      </w:r>
      <w:r w:rsidRPr="0038123F">
        <w:rPr>
          <w:rFonts w:asciiTheme="minorHAnsi" w:hAnsiTheme="minorHAnsi" w:cstheme="minorHAnsi"/>
          <w:b/>
          <w:bCs/>
          <w:spacing w:val="-7"/>
        </w:rPr>
        <w:t xml:space="preserve"> </w:t>
      </w:r>
      <w:r w:rsidRPr="0038123F">
        <w:rPr>
          <w:rFonts w:asciiTheme="minorHAnsi" w:hAnsiTheme="minorHAnsi" w:cstheme="minorHAnsi"/>
          <w:b/>
          <w:bCs/>
          <w:spacing w:val="-2"/>
        </w:rPr>
        <w:t>OUTCOMES</w:t>
      </w:r>
    </w:p>
    <w:p w14:paraId="5FCD5021" w14:textId="2A908F1D" w:rsidR="00E505CA" w:rsidRDefault="00E505CA" w:rsidP="00805B8D">
      <w:pPr>
        <w:rPr>
          <w:rFonts w:cstheme="minorHAnsi"/>
        </w:rPr>
      </w:pPr>
      <w:r w:rsidRPr="00E505CA">
        <w:rPr>
          <w:rFonts w:cstheme="minorHAnsi"/>
        </w:rPr>
        <w:t>Below is a video created by the FALL cohort</w:t>
      </w:r>
      <w:r w:rsidR="00AE48FE">
        <w:rPr>
          <w:rFonts w:cstheme="minorHAnsi"/>
        </w:rPr>
        <w:t>,</w:t>
      </w:r>
      <w:r w:rsidRPr="00E505CA">
        <w:rPr>
          <w:rFonts w:cstheme="minorHAnsi"/>
        </w:rPr>
        <w:t xml:space="preserve"> </w:t>
      </w:r>
      <w:r w:rsidR="00AE48FE">
        <w:rPr>
          <w:rFonts w:cstheme="minorHAnsi"/>
        </w:rPr>
        <w:t>whereby each member</w:t>
      </w:r>
      <w:r w:rsidRPr="00E505CA">
        <w:rPr>
          <w:rFonts w:cstheme="minorHAnsi"/>
        </w:rPr>
        <w:t xml:space="preserve"> can effectively incorporate into their resumes</w:t>
      </w:r>
      <w:r w:rsidR="00AE48FE">
        <w:rPr>
          <w:rFonts w:cstheme="minorHAnsi"/>
        </w:rPr>
        <w:t>/video reel</w:t>
      </w:r>
      <w:r w:rsidRPr="00E505CA">
        <w:rPr>
          <w:rFonts w:cstheme="minorHAnsi"/>
        </w:rPr>
        <w:t>.</w:t>
      </w:r>
    </w:p>
    <w:p w14:paraId="2B2BB13D" w14:textId="77777777" w:rsidR="00805B8D" w:rsidRPr="0038123F" w:rsidRDefault="00805B8D" w:rsidP="00805B8D">
      <w:pPr>
        <w:rPr>
          <w:rFonts w:cstheme="minorHAnsi"/>
        </w:rPr>
      </w:pPr>
      <w:hyperlink r:id="rId15" w:history="1">
        <w:r>
          <w:rPr>
            <w:rStyle w:val="Hyperlink"/>
            <w:rFonts w:cstheme="minorHAnsi"/>
          </w:rPr>
          <w:t xml:space="preserve">IFO RVC Workforce Training FALL 24 Scene Project </w:t>
        </w:r>
      </w:hyperlink>
    </w:p>
    <w:p w14:paraId="62D27826" w14:textId="77777777" w:rsidR="0040201E" w:rsidRDefault="0040201E" w:rsidP="00805B8D">
      <w:pPr>
        <w:pStyle w:val="BodyText"/>
        <w:kinsoku w:val="0"/>
        <w:overflowPunct w:val="0"/>
        <w:rPr>
          <w:rFonts w:asciiTheme="minorHAnsi" w:hAnsiTheme="minorHAnsi" w:cstheme="minorHAnsi"/>
          <w:b/>
          <w:bCs/>
        </w:rPr>
      </w:pPr>
    </w:p>
    <w:p w14:paraId="67946064" w14:textId="5FCE7CAE" w:rsidR="00805B8D" w:rsidRPr="0040201E" w:rsidRDefault="00805B8D" w:rsidP="001131D3">
      <w:pPr>
        <w:pStyle w:val="BodyText"/>
        <w:numPr>
          <w:ilvl w:val="0"/>
          <w:numId w:val="2"/>
        </w:numPr>
        <w:kinsoku w:val="0"/>
        <w:overflowPunct w:val="0"/>
        <w:rPr>
          <w:rFonts w:asciiTheme="minorHAnsi" w:hAnsiTheme="minorHAnsi" w:cstheme="minorHAnsi"/>
          <w:spacing w:val="-4"/>
        </w:rPr>
      </w:pPr>
      <w:r w:rsidRPr="0038123F">
        <w:rPr>
          <w:rFonts w:asciiTheme="minorHAnsi" w:hAnsiTheme="minorHAnsi" w:cstheme="minorHAnsi"/>
          <w:b/>
          <w:bCs/>
        </w:rPr>
        <w:t>Free</w:t>
      </w:r>
      <w:r w:rsidRPr="0038123F">
        <w:rPr>
          <w:rFonts w:asciiTheme="minorHAnsi" w:hAnsiTheme="minorHAnsi" w:cstheme="minorHAnsi"/>
          <w:b/>
          <w:bCs/>
          <w:spacing w:val="-7"/>
        </w:rPr>
        <w:t xml:space="preserve"> </w:t>
      </w:r>
      <w:r w:rsidRPr="0038123F">
        <w:rPr>
          <w:rFonts w:asciiTheme="minorHAnsi" w:hAnsiTheme="minorHAnsi" w:cstheme="minorHAnsi"/>
          <w:b/>
          <w:bCs/>
        </w:rPr>
        <w:t>Spirit</w:t>
      </w:r>
      <w:r w:rsidRPr="0038123F">
        <w:rPr>
          <w:rFonts w:asciiTheme="minorHAnsi" w:hAnsiTheme="minorHAnsi" w:cstheme="minorHAnsi"/>
          <w:b/>
          <w:bCs/>
          <w:spacing w:val="-5"/>
        </w:rPr>
        <w:t xml:space="preserve"> </w:t>
      </w:r>
      <w:r w:rsidRPr="0038123F">
        <w:rPr>
          <w:rFonts w:asciiTheme="minorHAnsi" w:hAnsiTheme="minorHAnsi" w:cstheme="minorHAnsi"/>
          <w:b/>
          <w:bCs/>
        </w:rPr>
        <w:t>Media</w:t>
      </w:r>
      <w:r w:rsidRPr="0038123F">
        <w:rPr>
          <w:rFonts w:asciiTheme="minorHAnsi" w:hAnsiTheme="minorHAnsi" w:cstheme="minorHAnsi"/>
          <w:b/>
          <w:bCs/>
          <w:spacing w:val="-5"/>
        </w:rPr>
        <w:t xml:space="preserve"> </w:t>
      </w:r>
      <w:r w:rsidRPr="0038123F">
        <w:rPr>
          <w:rFonts w:asciiTheme="minorHAnsi" w:hAnsiTheme="minorHAnsi" w:cstheme="minorHAnsi"/>
        </w:rPr>
        <w:t>is</w:t>
      </w:r>
      <w:r w:rsidRPr="0038123F">
        <w:rPr>
          <w:rFonts w:asciiTheme="minorHAnsi" w:hAnsiTheme="minorHAnsi" w:cstheme="minorHAnsi"/>
          <w:spacing w:val="-5"/>
        </w:rPr>
        <w:t xml:space="preserve"> </w:t>
      </w:r>
      <w:r w:rsidRPr="0038123F">
        <w:rPr>
          <w:rFonts w:asciiTheme="minorHAnsi" w:hAnsiTheme="minorHAnsi" w:cstheme="minorHAnsi"/>
        </w:rPr>
        <w:t>a</w:t>
      </w:r>
      <w:r w:rsidRPr="0038123F">
        <w:rPr>
          <w:rFonts w:asciiTheme="minorHAnsi" w:hAnsiTheme="minorHAnsi" w:cstheme="minorHAnsi"/>
          <w:spacing w:val="-5"/>
        </w:rPr>
        <w:t xml:space="preserve"> </w:t>
      </w:r>
      <w:r w:rsidRPr="0038123F">
        <w:rPr>
          <w:rFonts w:asciiTheme="minorHAnsi" w:hAnsiTheme="minorHAnsi" w:cstheme="minorHAnsi"/>
        </w:rPr>
        <w:t>501c3</w:t>
      </w:r>
      <w:r w:rsidRPr="0038123F">
        <w:rPr>
          <w:rFonts w:asciiTheme="minorHAnsi" w:hAnsiTheme="minorHAnsi" w:cstheme="minorHAnsi"/>
          <w:spacing w:val="-5"/>
        </w:rPr>
        <w:t xml:space="preserve"> </w:t>
      </w:r>
      <w:r w:rsidRPr="0038123F">
        <w:rPr>
          <w:rFonts w:asciiTheme="minorHAnsi" w:hAnsiTheme="minorHAnsi" w:cstheme="minorHAnsi"/>
        </w:rPr>
        <w:t>that</w:t>
      </w:r>
      <w:r w:rsidRPr="0038123F">
        <w:rPr>
          <w:rFonts w:asciiTheme="minorHAnsi" w:hAnsiTheme="minorHAnsi" w:cstheme="minorHAnsi"/>
          <w:spacing w:val="-5"/>
        </w:rPr>
        <w:t xml:space="preserve"> </w:t>
      </w:r>
      <w:r w:rsidRPr="0038123F">
        <w:rPr>
          <w:rFonts w:asciiTheme="minorHAnsi" w:hAnsiTheme="minorHAnsi" w:cstheme="minorHAnsi"/>
        </w:rPr>
        <w:t>was</w:t>
      </w:r>
      <w:r w:rsidRPr="0038123F">
        <w:rPr>
          <w:rFonts w:asciiTheme="minorHAnsi" w:hAnsiTheme="minorHAnsi" w:cstheme="minorHAnsi"/>
          <w:spacing w:val="-5"/>
        </w:rPr>
        <w:t xml:space="preserve"> </w:t>
      </w:r>
      <w:r w:rsidRPr="0038123F">
        <w:rPr>
          <w:rFonts w:asciiTheme="minorHAnsi" w:hAnsiTheme="minorHAnsi" w:cstheme="minorHAnsi"/>
        </w:rPr>
        <w:t>founded</w:t>
      </w:r>
      <w:r w:rsidRPr="0038123F">
        <w:rPr>
          <w:rFonts w:asciiTheme="minorHAnsi" w:hAnsiTheme="minorHAnsi" w:cstheme="minorHAnsi"/>
          <w:spacing w:val="-5"/>
        </w:rPr>
        <w:t xml:space="preserve"> </w:t>
      </w:r>
      <w:r w:rsidRPr="0038123F">
        <w:rPr>
          <w:rFonts w:asciiTheme="minorHAnsi" w:hAnsiTheme="minorHAnsi" w:cstheme="minorHAnsi"/>
        </w:rPr>
        <w:t>in</w:t>
      </w:r>
      <w:r w:rsidRPr="0038123F">
        <w:rPr>
          <w:rFonts w:asciiTheme="minorHAnsi" w:hAnsiTheme="minorHAnsi" w:cstheme="minorHAnsi"/>
          <w:spacing w:val="-4"/>
        </w:rPr>
        <w:t xml:space="preserve"> 2002, Westside Chicago</w:t>
      </w:r>
    </w:p>
    <w:p w14:paraId="4242CE38" w14:textId="0F93A85C" w:rsidR="00805B8D" w:rsidRPr="0038123F" w:rsidRDefault="00805B8D" w:rsidP="00805B8D">
      <w:pPr>
        <w:pStyle w:val="BodyText"/>
        <w:kinsoku w:val="0"/>
        <w:overflowPunct w:val="0"/>
        <w:spacing w:before="240"/>
        <w:rPr>
          <w:rFonts w:asciiTheme="minorHAnsi" w:hAnsiTheme="minorHAnsi" w:cstheme="minorHAnsi"/>
          <w:spacing w:val="-2"/>
        </w:rPr>
      </w:pPr>
    </w:p>
    <w:tbl>
      <w:tblPr>
        <w:tblW w:w="0" w:type="auto"/>
        <w:tblLayout w:type="fixed"/>
        <w:tblCellMar>
          <w:left w:w="0" w:type="dxa"/>
          <w:right w:w="0" w:type="dxa"/>
        </w:tblCellMar>
        <w:tblLook w:val="0000" w:firstRow="0" w:lastRow="0" w:firstColumn="0" w:lastColumn="0" w:noHBand="0" w:noVBand="0"/>
      </w:tblPr>
      <w:tblGrid>
        <w:gridCol w:w="1630"/>
        <w:gridCol w:w="1618"/>
        <w:gridCol w:w="1624"/>
      </w:tblGrid>
      <w:tr w:rsidR="00805B8D" w:rsidRPr="0038123F" w14:paraId="375A13C8" w14:textId="77777777" w:rsidTr="00BA63A6">
        <w:trPr>
          <w:trHeight w:val="252"/>
        </w:trPr>
        <w:tc>
          <w:tcPr>
            <w:tcW w:w="1630" w:type="dxa"/>
            <w:tcBorders>
              <w:top w:val="single" w:sz="8" w:space="0" w:color="000000"/>
              <w:left w:val="single" w:sz="8" w:space="0" w:color="000000"/>
              <w:bottom w:val="single" w:sz="8" w:space="0" w:color="000000"/>
              <w:right w:val="single" w:sz="8" w:space="0" w:color="000000"/>
            </w:tcBorders>
          </w:tcPr>
          <w:p w14:paraId="17EE17C8" w14:textId="77777777" w:rsidR="00805B8D" w:rsidRPr="0038123F" w:rsidRDefault="00805B8D" w:rsidP="00805B8D">
            <w:pPr>
              <w:pStyle w:val="TableParagraph"/>
              <w:kinsoku w:val="0"/>
              <w:overflowPunct w:val="0"/>
              <w:spacing w:before="2"/>
              <w:ind w:left="20" w:right="10"/>
              <w:jc w:val="center"/>
              <w:rPr>
                <w:rFonts w:asciiTheme="minorHAnsi" w:hAnsiTheme="minorHAnsi" w:cstheme="minorHAnsi"/>
                <w:sz w:val="22"/>
                <w:szCs w:val="22"/>
              </w:rPr>
            </w:pPr>
            <w:r w:rsidRPr="0038123F">
              <w:rPr>
                <w:rFonts w:asciiTheme="minorHAnsi" w:hAnsiTheme="minorHAnsi" w:cstheme="minorHAnsi"/>
                <w:sz w:val="22"/>
                <w:szCs w:val="22"/>
              </w:rPr>
              <w:t>Number</w:t>
            </w:r>
            <w:r w:rsidRPr="0038123F">
              <w:rPr>
                <w:rFonts w:asciiTheme="minorHAnsi" w:hAnsiTheme="minorHAnsi" w:cstheme="minorHAnsi"/>
                <w:spacing w:val="-4"/>
                <w:sz w:val="22"/>
                <w:szCs w:val="22"/>
              </w:rPr>
              <w:t xml:space="preserve"> </w:t>
            </w:r>
            <w:r w:rsidRPr="0038123F">
              <w:rPr>
                <w:rFonts w:asciiTheme="minorHAnsi" w:hAnsiTheme="minorHAnsi" w:cstheme="minorHAnsi"/>
                <w:sz w:val="22"/>
                <w:szCs w:val="22"/>
              </w:rPr>
              <w:t>of</w:t>
            </w:r>
          </w:p>
          <w:p w14:paraId="24131A8A" w14:textId="77777777" w:rsidR="00805B8D" w:rsidRPr="0038123F" w:rsidRDefault="00805B8D" w:rsidP="00805B8D">
            <w:pPr>
              <w:pStyle w:val="TableParagraph"/>
              <w:kinsoku w:val="0"/>
              <w:overflowPunct w:val="0"/>
              <w:spacing w:before="2"/>
              <w:ind w:left="20" w:right="10"/>
              <w:jc w:val="center"/>
              <w:rPr>
                <w:rFonts w:asciiTheme="minorHAnsi" w:hAnsiTheme="minorHAnsi" w:cstheme="minorHAnsi"/>
                <w:spacing w:val="-2"/>
                <w:sz w:val="22"/>
                <w:szCs w:val="22"/>
              </w:rPr>
            </w:pPr>
            <w:r w:rsidRPr="0038123F">
              <w:rPr>
                <w:rFonts w:asciiTheme="minorHAnsi" w:hAnsiTheme="minorHAnsi" w:cstheme="minorHAnsi"/>
                <w:sz w:val="22"/>
                <w:szCs w:val="22"/>
              </w:rPr>
              <w:t>enrolled</w:t>
            </w:r>
            <w:r w:rsidRPr="0038123F">
              <w:rPr>
                <w:rFonts w:asciiTheme="minorHAnsi" w:hAnsiTheme="minorHAnsi" w:cstheme="minorHAnsi"/>
                <w:spacing w:val="-4"/>
                <w:sz w:val="22"/>
                <w:szCs w:val="22"/>
              </w:rPr>
              <w:t xml:space="preserve"> </w:t>
            </w:r>
            <w:r w:rsidRPr="0038123F">
              <w:rPr>
                <w:rFonts w:asciiTheme="minorHAnsi" w:hAnsiTheme="minorHAnsi" w:cstheme="minorHAnsi"/>
                <w:spacing w:val="-2"/>
                <w:sz w:val="22"/>
                <w:szCs w:val="22"/>
              </w:rPr>
              <w:t>Attendees</w:t>
            </w:r>
          </w:p>
        </w:tc>
        <w:tc>
          <w:tcPr>
            <w:tcW w:w="1618" w:type="dxa"/>
            <w:tcBorders>
              <w:top w:val="single" w:sz="8" w:space="0" w:color="000000"/>
              <w:left w:val="single" w:sz="8" w:space="0" w:color="000000"/>
              <w:bottom w:val="single" w:sz="8" w:space="0" w:color="000000"/>
              <w:right w:val="single" w:sz="8" w:space="0" w:color="000000"/>
            </w:tcBorders>
          </w:tcPr>
          <w:p w14:paraId="0BEDF388" w14:textId="77777777" w:rsidR="00805B8D" w:rsidRPr="0038123F" w:rsidRDefault="00805B8D" w:rsidP="00805B8D">
            <w:pPr>
              <w:pStyle w:val="TableParagraph"/>
              <w:kinsoku w:val="0"/>
              <w:overflowPunct w:val="0"/>
              <w:spacing w:before="2"/>
              <w:ind w:left="20" w:right="10"/>
              <w:jc w:val="center"/>
              <w:rPr>
                <w:rFonts w:asciiTheme="minorHAnsi" w:hAnsiTheme="minorHAnsi" w:cstheme="minorHAnsi"/>
                <w:spacing w:val="-2"/>
                <w:sz w:val="22"/>
                <w:szCs w:val="22"/>
              </w:rPr>
            </w:pPr>
            <w:r w:rsidRPr="0038123F">
              <w:rPr>
                <w:rFonts w:asciiTheme="minorHAnsi" w:hAnsiTheme="minorHAnsi" w:cstheme="minorHAnsi"/>
                <w:sz w:val="22"/>
                <w:szCs w:val="22"/>
              </w:rPr>
              <w:t>Number</w:t>
            </w:r>
            <w:r w:rsidRPr="0038123F">
              <w:rPr>
                <w:rFonts w:asciiTheme="minorHAnsi" w:hAnsiTheme="minorHAnsi" w:cstheme="minorHAnsi"/>
                <w:spacing w:val="-6"/>
                <w:sz w:val="22"/>
                <w:szCs w:val="22"/>
              </w:rPr>
              <w:t xml:space="preserve"> </w:t>
            </w:r>
            <w:r w:rsidRPr="0038123F">
              <w:rPr>
                <w:rFonts w:asciiTheme="minorHAnsi" w:hAnsiTheme="minorHAnsi" w:cstheme="minorHAnsi"/>
                <w:spacing w:val="-2"/>
                <w:sz w:val="22"/>
                <w:szCs w:val="22"/>
              </w:rPr>
              <w:t>Trained</w:t>
            </w:r>
          </w:p>
        </w:tc>
        <w:tc>
          <w:tcPr>
            <w:tcW w:w="1624" w:type="dxa"/>
            <w:tcBorders>
              <w:top w:val="single" w:sz="8" w:space="0" w:color="000000"/>
              <w:left w:val="single" w:sz="8" w:space="0" w:color="000000"/>
              <w:bottom w:val="single" w:sz="8" w:space="0" w:color="000000"/>
              <w:right w:val="single" w:sz="8" w:space="0" w:color="000000"/>
            </w:tcBorders>
          </w:tcPr>
          <w:p w14:paraId="42A46240" w14:textId="77777777" w:rsidR="00805B8D" w:rsidRPr="0038123F" w:rsidRDefault="00805B8D" w:rsidP="00805B8D">
            <w:pPr>
              <w:pStyle w:val="TableParagraph"/>
              <w:kinsoku w:val="0"/>
              <w:overflowPunct w:val="0"/>
              <w:spacing w:before="2"/>
              <w:ind w:left="20" w:right="10"/>
              <w:jc w:val="center"/>
              <w:rPr>
                <w:rFonts w:asciiTheme="minorHAnsi" w:hAnsiTheme="minorHAnsi" w:cstheme="minorHAnsi"/>
                <w:spacing w:val="-2"/>
                <w:sz w:val="22"/>
                <w:szCs w:val="22"/>
              </w:rPr>
            </w:pPr>
            <w:r w:rsidRPr="0038123F">
              <w:rPr>
                <w:rFonts w:asciiTheme="minorHAnsi" w:hAnsiTheme="minorHAnsi" w:cstheme="minorHAnsi"/>
                <w:spacing w:val="-2"/>
                <w:sz w:val="22"/>
                <w:szCs w:val="22"/>
              </w:rPr>
              <w:t>Percentage Completed</w:t>
            </w:r>
          </w:p>
        </w:tc>
      </w:tr>
      <w:tr w:rsidR="00805B8D" w:rsidRPr="0038123F" w14:paraId="228F3448" w14:textId="77777777" w:rsidTr="00BA63A6">
        <w:trPr>
          <w:trHeight w:val="252"/>
        </w:trPr>
        <w:tc>
          <w:tcPr>
            <w:tcW w:w="1630" w:type="dxa"/>
            <w:tcBorders>
              <w:top w:val="single" w:sz="8" w:space="0" w:color="000000"/>
              <w:left w:val="single" w:sz="8" w:space="0" w:color="000000"/>
              <w:bottom w:val="single" w:sz="8" w:space="0" w:color="000000"/>
              <w:right w:val="single" w:sz="8" w:space="0" w:color="000000"/>
            </w:tcBorders>
          </w:tcPr>
          <w:p w14:paraId="15B5B407" w14:textId="086546FB" w:rsidR="00805B8D" w:rsidRPr="0038123F" w:rsidRDefault="0052458C" w:rsidP="00805B8D">
            <w:pPr>
              <w:pStyle w:val="TableParagraph"/>
              <w:kinsoku w:val="0"/>
              <w:overflowPunct w:val="0"/>
              <w:spacing w:before="5"/>
              <w:ind w:left="20" w:right="10"/>
              <w:jc w:val="center"/>
              <w:rPr>
                <w:rFonts w:asciiTheme="minorHAnsi" w:hAnsiTheme="minorHAnsi" w:cstheme="minorHAnsi"/>
                <w:spacing w:val="-5"/>
                <w:sz w:val="22"/>
                <w:szCs w:val="22"/>
              </w:rPr>
            </w:pPr>
            <w:r>
              <w:rPr>
                <w:rFonts w:asciiTheme="minorHAnsi" w:hAnsiTheme="minorHAnsi" w:cstheme="minorHAnsi"/>
                <w:spacing w:val="-5"/>
                <w:sz w:val="22"/>
                <w:szCs w:val="22"/>
              </w:rPr>
              <w:t>40</w:t>
            </w:r>
          </w:p>
        </w:tc>
        <w:tc>
          <w:tcPr>
            <w:tcW w:w="1618" w:type="dxa"/>
            <w:tcBorders>
              <w:top w:val="single" w:sz="8" w:space="0" w:color="000000"/>
              <w:left w:val="single" w:sz="8" w:space="0" w:color="000000"/>
              <w:bottom w:val="single" w:sz="8" w:space="0" w:color="000000"/>
              <w:right w:val="single" w:sz="8" w:space="0" w:color="000000"/>
            </w:tcBorders>
          </w:tcPr>
          <w:p w14:paraId="76C8383F" w14:textId="0B0924DD" w:rsidR="00805B8D" w:rsidRPr="0038123F" w:rsidRDefault="0052458C" w:rsidP="00805B8D">
            <w:pPr>
              <w:pStyle w:val="TableParagraph"/>
              <w:kinsoku w:val="0"/>
              <w:overflowPunct w:val="0"/>
              <w:spacing w:before="5"/>
              <w:ind w:left="20" w:right="10"/>
              <w:jc w:val="center"/>
              <w:rPr>
                <w:rFonts w:asciiTheme="minorHAnsi" w:hAnsiTheme="minorHAnsi" w:cstheme="minorHAnsi"/>
                <w:spacing w:val="-5"/>
                <w:sz w:val="22"/>
                <w:szCs w:val="22"/>
              </w:rPr>
            </w:pPr>
            <w:r>
              <w:rPr>
                <w:rFonts w:asciiTheme="minorHAnsi" w:hAnsiTheme="minorHAnsi" w:cstheme="minorHAnsi"/>
                <w:spacing w:val="-5"/>
                <w:sz w:val="22"/>
                <w:szCs w:val="22"/>
              </w:rPr>
              <w:t>38</w:t>
            </w:r>
          </w:p>
        </w:tc>
        <w:tc>
          <w:tcPr>
            <w:tcW w:w="1624" w:type="dxa"/>
            <w:tcBorders>
              <w:top w:val="single" w:sz="8" w:space="0" w:color="000000"/>
              <w:left w:val="single" w:sz="8" w:space="0" w:color="000000"/>
              <w:bottom w:val="single" w:sz="8" w:space="0" w:color="000000"/>
              <w:right w:val="single" w:sz="8" w:space="0" w:color="000000"/>
            </w:tcBorders>
          </w:tcPr>
          <w:p w14:paraId="7A22C291" w14:textId="4BCE5762" w:rsidR="00805B8D" w:rsidRPr="0038123F" w:rsidRDefault="0052458C" w:rsidP="00805B8D">
            <w:pPr>
              <w:pStyle w:val="TableParagraph"/>
              <w:kinsoku w:val="0"/>
              <w:overflowPunct w:val="0"/>
              <w:spacing w:before="5"/>
              <w:ind w:left="20" w:right="10"/>
              <w:jc w:val="center"/>
              <w:rPr>
                <w:rFonts w:asciiTheme="minorHAnsi" w:hAnsiTheme="minorHAnsi" w:cstheme="minorHAnsi"/>
                <w:spacing w:val="-2"/>
                <w:sz w:val="22"/>
                <w:szCs w:val="22"/>
              </w:rPr>
            </w:pPr>
            <w:r>
              <w:rPr>
                <w:rFonts w:asciiTheme="minorHAnsi" w:hAnsiTheme="minorHAnsi" w:cstheme="minorHAnsi"/>
                <w:spacing w:val="-2"/>
                <w:sz w:val="22"/>
                <w:szCs w:val="22"/>
              </w:rPr>
              <w:t>95%</w:t>
            </w:r>
          </w:p>
        </w:tc>
      </w:tr>
    </w:tbl>
    <w:p w14:paraId="6CAA247B" w14:textId="77777777" w:rsidR="0040201E" w:rsidRDefault="0040201E" w:rsidP="00805B8D">
      <w:pPr>
        <w:pStyle w:val="BodyText"/>
        <w:kinsoku w:val="0"/>
        <w:overflowPunct w:val="0"/>
        <w:spacing w:before="240"/>
        <w:rPr>
          <w:rFonts w:asciiTheme="minorHAnsi" w:hAnsiTheme="minorHAnsi" w:cstheme="minorHAnsi"/>
        </w:rPr>
      </w:pPr>
      <w:r>
        <w:rPr>
          <w:rFonts w:asciiTheme="minorHAnsi" w:hAnsiTheme="minorHAnsi" w:cstheme="minorHAnsi"/>
          <w:noProof/>
        </w:rPr>
        <w:drawing>
          <wp:inline distT="0" distB="0" distL="0" distR="0" wp14:anchorId="40B3231E" wp14:editId="33570ACB">
            <wp:extent cx="1295400" cy="971550"/>
            <wp:effectExtent l="0" t="0" r="0" b="0"/>
            <wp:docPr id="2076470148" name="Picture 10" descr="A group of people playing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70148" name="Picture 10" descr="A group of people playing instruments&#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295400" cy="971550"/>
                    </a:xfrm>
                    <a:prstGeom prst="rect">
                      <a:avLst/>
                    </a:prstGeom>
                  </pic:spPr>
                </pic:pic>
              </a:graphicData>
            </a:graphic>
          </wp:inline>
        </w:drawing>
      </w:r>
      <w:r w:rsidRPr="0038123F">
        <w:rPr>
          <w:rFonts w:asciiTheme="minorHAnsi" w:hAnsiTheme="minorHAnsi" w:cstheme="minorHAnsi"/>
          <w:noProof/>
        </w:rPr>
        <w:drawing>
          <wp:inline distT="0" distB="0" distL="0" distR="0" wp14:anchorId="56A19787" wp14:editId="103EF07C">
            <wp:extent cx="1470660" cy="960120"/>
            <wp:effectExtent l="0" t="0" r="0" b="0"/>
            <wp:docPr id="475261270" name="Picture 475261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470660" cy="960120"/>
                    </a:xfrm>
                    <a:prstGeom prst="rect">
                      <a:avLst/>
                    </a:prstGeom>
                    <a:noFill/>
                    <a:ln>
                      <a:noFill/>
                    </a:ln>
                  </pic:spPr>
                </pic:pic>
              </a:graphicData>
            </a:graphic>
          </wp:inline>
        </w:drawing>
      </w:r>
    </w:p>
    <w:p w14:paraId="6AD56E84" w14:textId="2D45DFDE" w:rsidR="00805B8D" w:rsidRDefault="008B0FE0" w:rsidP="00805B8D">
      <w:pPr>
        <w:pStyle w:val="BodyText"/>
        <w:kinsoku w:val="0"/>
        <w:overflowPunct w:val="0"/>
        <w:spacing w:before="240"/>
        <w:rPr>
          <w:rFonts w:asciiTheme="minorHAnsi" w:hAnsiTheme="minorHAnsi" w:cstheme="minorHAnsi"/>
          <w:spacing w:val="-2"/>
        </w:rPr>
      </w:pPr>
      <w:r w:rsidRPr="0038123F">
        <w:rPr>
          <w:rFonts w:asciiTheme="minorHAnsi" w:hAnsiTheme="minorHAnsi" w:cstheme="minorHAnsi"/>
        </w:rPr>
        <w:t>Mission: Free Spirit Media (FSM) provides teens and young adults in communities of color on Chicago’s West and South sides with a comprehensive foundation in media literacy and hands-on media production experience. Free Spirit Media runs</w:t>
      </w:r>
      <w:r w:rsidRPr="0038123F">
        <w:rPr>
          <w:rFonts w:asciiTheme="minorHAnsi" w:hAnsiTheme="minorHAnsi" w:cstheme="minorHAnsi"/>
          <w:spacing w:val="-8"/>
        </w:rPr>
        <w:t xml:space="preserve"> </w:t>
      </w:r>
      <w:r w:rsidRPr="0038123F">
        <w:rPr>
          <w:rFonts w:asciiTheme="minorHAnsi" w:hAnsiTheme="minorHAnsi" w:cstheme="minorHAnsi"/>
        </w:rPr>
        <w:t>in-school</w:t>
      </w:r>
      <w:r w:rsidRPr="0038123F">
        <w:rPr>
          <w:rFonts w:asciiTheme="minorHAnsi" w:hAnsiTheme="minorHAnsi" w:cstheme="minorHAnsi"/>
          <w:spacing w:val="-8"/>
        </w:rPr>
        <w:t xml:space="preserve"> </w:t>
      </w:r>
      <w:r w:rsidRPr="0038123F">
        <w:rPr>
          <w:rFonts w:asciiTheme="minorHAnsi" w:hAnsiTheme="minorHAnsi" w:cstheme="minorHAnsi"/>
        </w:rPr>
        <w:t>arts</w:t>
      </w:r>
      <w:r w:rsidRPr="0038123F">
        <w:rPr>
          <w:rFonts w:asciiTheme="minorHAnsi" w:hAnsiTheme="minorHAnsi" w:cstheme="minorHAnsi"/>
          <w:spacing w:val="-8"/>
        </w:rPr>
        <w:t xml:space="preserve"> </w:t>
      </w:r>
      <w:r w:rsidRPr="0038123F">
        <w:rPr>
          <w:rFonts w:asciiTheme="minorHAnsi" w:hAnsiTheme="minorHAnsi" w:cstheme="minorHAnsi"/>
        </w:rPr>
        <w:t>education,</w:t>
      </w:r>
      <w:r w:rsidRPr="0038123F">
        <w:rPr>
          <w:rFonts w:asciiTheme="minorHAnsi" w:hAnsiTheme="minorHAnsi" w:cstheme="minorHAnsi"/>
          <w:spacing w:val="-8"/>
        </w:rPr>
        <w:t xml:space="preserve"> </w:t>
      </w:r>
      <w:r w:rsidRPr="0038123F">
        <w:rPr>
          <w:rFonts w:asciiTheme="minorHAnsi" w:hAnsiTheme="minorHAnsi" w:cstheme="minorHAnsi"/>
        </w:rPr>
        <w:t>after-school</w:t>
      </w:r>
      <w:r w:rsidRPr="0038123F">
        <w:rPr>
          <w:rFonts w:asciiTheme="minorHAnsi" w:hAnsiTheme="minorHAnsi" w:cstheme="minorHAnsi"/>
          <w:spacing w:val="-8"/>
        </w:rPr>
        <w:t xml:space="preserve"> </w:t>
      </w:r>
      <w:r w:rsidRPr="0038123F">
        <w:rPr>
          <w:rFonts w:asciiTheme="minorHAnsi" w:hAnsiTheme="minorHAnsi" w:cstheme="minorHAnsi"/>
        </w:rPr>
        <w:t>and</w:t>
      </w:r>
      <w:r w:rsidRPr="0038123F">
        <w:rPr>
          <w:rFonts w:asciiTheme="minorHAnsi" w:hAnsiTheme="minorHAnsi" w:cstheme="minorHAnsi"/>
          <w:spacing w:val="-8"/>
        </w:rPr>
        <w:t xml:space="preserve"> </w:t>
      </w:r>
      <w:r w:rsidRPr="0038123F">
        <w:rPr>
          <w:rFonts w:asciiTheme="minorHAnsi" w:hAnsiTheme="minorHAnsi" w:cstheme="minorHAnsi"/>
        </w:rPr>
        <w:t>summer</w:t>
      </w:r>
      <w:r w:rsidRPr="0038123F">
        <w:rPr>
          <w:rFonts w:asciiTheme="minorHAnsi" w:hAnsiTheme="minorHAnsi" w:cstheme="minorHAnsi"/>
          <w:spacing w:val="-8"/>
        </w:rPr>
        <w:t xml:space="preserve"> </w:t>
      </w:r>
      <w:r w:rsidRPr="0038123F">
        <w:rPr>
          <w:rFonts w:asciiTheme="minorHAnsi" w:hAnsiTheme="minorHAnsi" w:cstheme="minorHAnsi"/>
        </w:rPr>
        <w:t>digital</w:t>
      </w:r>
      <w:r w:rsidRPr="0038123F">
        <w:rPr>
          <w:rFonts w:asciiTheme="minorHAnsi" w:hAnsiTheme="minorHAnsi" w:cstheme="minorHAnsi"/>
          <w:spacing w:val="-8"/>
        </w:rPr>
        <w:t xml:space="preserve"> </w:t>
      </w:r>
      <w:r w:rsidRPr="0038123F">
        <w:rPr>
          <w:rFonts w:asciiTheme="minorHAnsi" w:hAnsiTheme="minorHAnsi" w:cstheme="minorHAnsi"/>
        </w:rPr>
        <w:t>programs,</w:t>
      </w:r>
      <w:r w:rsidRPr="0038123F">
        <w:rPr>
          <w:rFonts w:asciiTheme="minorHAnsi" w:hAnsiTheme="minorHAnsi" w:cstheme="minorHAnsi"/>
          <w:spacing w:val="-8"/>
        </w:rPr>
        <w:t xml:space="preserve"> </w:t>
      </w:r>
      <w:r w:rsidRPr="0038123F">
        <w:rPr>
          <w:rFonts w:asciiTheme="minorHAnsi" w:hAnsiTheme="minorHAnsi" w:cstheme="minorHAnsi"/>
        </w:rPr>
        <w:t>and</w:t>
      </w:r>
      <w:r w:rsidRPr="0038123F">
        <w:rPr>
          <w:rFonts w:asciiTheme="minorHAnsi" w:hAnsiTheme="minorHAnsi" w:cstheme="minorHAnsi"/>
          <w:spacing w:val="-8"/>
        </w:rPr>
        <w:t xml:space="preserve"> </w:t>
      </w:r>
      <w:r w:rsidRPr="0038123F">
        <w:rPr>
          <w:rFonts w:asciiTheme="minorHAnsi" w:hAnsiTheme="minorHAnsi" w:cstheme="minorHAnsi"/>
        </w:rPr>
        <w:t>advanced</w:t>
      </w:r>
      <w:r w:rsidRPr="0038123F">
        <w:rPr>
          <w:rFonts w:asciiTheme="minorHAnsi" w:hAnsiTheme="minorHAnsi" w:cstheme="minorHAnsi"/>
          <w:spacing w:val="-8"/>
        </w:rPr>
        <w:t xml:space="preserve"> </w:t>
      </w:r>
      <w:r w:rsidRPr="0038123F">
        <w:rPr>
          <w:rFonts w:asciiTheme="minorHAnsi" w:hAnsiTheme="minorHAnsi" w:cstheme="minorHAnsi"/>
        </w:rPr>
        <w:t>creative</w:t>
      </w:r>
      <w:r w:rsidRPr="0038123F">
        <w:rPr>
          <w:rFonts w:asciiTheme="minorHAnsi" w:hAnsiTheme="minorHAnsi" w:cstheme="minorHAnsi"/>
          <w:spacing w:val="-8"/>
        </w:rPr>
        <w:t xml:space="preserve"> </w:t>
      </w:r>
      <w:r w:rsidRPr="0038123F">
        <w:rPr>
          <w:rFonts w:asciiTheme="minorHAnsi" w:hAnsiTheme="minorHAnsi" w:cstheme="minorHAnsi"/>
        </w:rPr>
        <w:t>workforce</w:t>
      </w:r>
      <w:r w:rsidRPr="0038123F">
        <w:rPr>
          <w:rFonts w:asciiTheme="minorHAnsi" w:hAnsiTheme="minorHAnsi" w:cstheme="minorHAnsi"/>
          <w:spacing w:val="-8"/>
        </w:rPr>
        <w:t xml:space="preserve"> </w:t>
      </w:r>
      <w:r w:rsidRPr="0038123F">
        <w:rPr>
          <w:rFonts w:asciiTheme="minorHAnsi" w:hAnsiTheme="minorHAnsi" w:cstheme="minorHAnsi"/>
        </w:rPr>
        <w:t xml:space="preserve">development </w:t>
      </w:r>
      <w:r w:rsidRPr="0038123F">
        <w:rPr>
          <w:rFonts w:asciiTheme="minorHAnsi" w:hAnsiTheme="minorHAnsi" w:cstheme="minorHAnsi"/>
          <w:spacing w:val="-2"/>
        </w:rPr>
        <w:t>programs.</w:t>
      </w:r>
    </w:p>
    <w:p w14:paraId="205A6C5F" w14:textId="77777777" w:rsidR="008B0FE0" w:rsidRPr="0038123F" w:rsidRDefault="008B0FE0" w:rsidP="00805B8D">
      <w:pPr>
        <w:pStyle w:val="BodyText"/>
        <w:kinsoku w:val="0"/>
        <w:overflowPunct w:val="0"/>
        <w:spacing w:before="240"/>
        <w:rPr>
          <w:rFonts w:asciiTheme="minorHAnsi" w:hAnsiTheme="minorHAnsi" w:cstheme="minorHAnsi"/>
          <w:spacing w:val="-2"/>
        </w:rPr>
      </w:pPr>
    </w:p>
    <w:p w14:paraId="18FDBF48" w14:textId="77777777" w:rsidR="00805B8D" w:rsidRPr="004F4B59" w:rsidRDefault="00805B8D" w:rsidP="00805B8D">
      <w:pPr>
        <w:pStyle w:val="BodyText"/>
        <w:kinsoku w:val="0"/>
        <w:overflowPunct w:val="0"/>
        <w:rPr>
          <w:rFonts w:asciiTheme="minorHAnsi" w:hAnsiTheme="minorHAnsi" w:cstheme="minorHAnsi"/>
          <w:b/>
          <w:bCs/>
          <w:spacing w:val="-2"/>
        </w:rPr>
      </w:pPr>
      <w:r w:rsidRPr="004F4B59">
        <w:rPr>
          <w:rFonts w:asciiTheme="minorHAnsi" w:hAnsiTheme="minorHAnsi" w:cstheme="minorHAnsi"/>
          <w:b/>
          <w:bCs/>
        </w:rPr>
        <w:t>SUCCESSES</w:t>
      </w:r>
      <w:r w:rsidRPr="004F4B59">
        <w:rPr>
          <w:rFonts w:asciiTheme="minorHAnsi" w:hAnsiTheme="minorHAnsi" w:cstheme="minorHAnsi"/>
          <w:b/>
          <w:bCs/>
          <w:spacing w:val="-7"/>
        </w:rPr>
        <w:t xml:space="preserve"> </w:t>
      </w:r>
      <w:r w:rsidRPr="004F4B59">
        <w:rPr>
          <w:rFonts w:asciiTheme="minorHAnsi" w:hAnsiTheme="minorHAnsi" w:cstheme="minorHAnsi"/>
          <w:b/>
          <w:bCs/>
        </w:rPr>
        <w:t>&amp;</w:t>
      </w:r>
      <w:r w:rsidRPr="004F4B59">
        <w:rPr>
          <w:rFonts w:asciiTheme="minorHAnsi" w:hAnsiTheme="minorHAnsi" w:cstheme="minorHAnsi"/>
          <w:b/>
          <w:bCs/>
          <w:spacing w:val="-7"/>
        </w:rPr>
        <w:t xml:space="preserve"> </w:t>
      </w:r>
      <w:r w:rsidRPr="004F4B59">
        <w:rPr>
          <w:rFonts w:asciiTheme="minorHAnsi" w:hAnsiTheme="minorHAnsi" w:cstheme="minorHAnsi"/>
          <w:b/>
          <w:bCs/>
          <w:spacing w:val="-2"/>
        </w:rPr>
        <w:t>OUTCOMES</w:t>
      </w:r>
    </w:p>
    <w:p w14:paraId="15888364" w14:textId="77777777" w:rsidR="004F4B59" w:rsidRPr="004F4B59" w:rsidRDefault="004F4B59" w:rsidP="004F4B59">
      <w:pPr>
        <w:pStyle w:val="BodyText"/>
        <w:kinsoku w:val="0"/>
        <w:overflowPunct w:val="0"/>
        <w:spacing w:before="44"/>
        <w:rPr>
          <w:rFonts w:cstheme="minorHAnsi"/>
        </w:rPr>
      </w:pPr>
      <w:r w:rsidRPr="004F4B59">
        <w:rPr>
          <w:rFonts w:cstheme="minorHAnsi"/>
        </w:rPr>
        <w:t>Free Spirit Media has reported that the trainees successfully produced a 30-second commercial that was aired during the Super Bowl. Additionally, one trainee took the initiative to write, direct, and produce an independent short film, with the support of his peers.</w:t>
      </w:r>
    </w:p>
    <w:p w14:paraId="68705661" w14:textId="77777777" w:rsidR="00805B8D" w:rsidRDefault="00805B8D" w:rsidP="00805B8D">
      <w:pPr>
        <w:pStyle w:val="BodyText"/>
        <w:kinsoku w:val="0"/>
        <w:overflowPunct w:val="0"/>
        <w:spacing w:before="44"/>
        <w:rPr>
          <w:rFonts w:asciiTheme="minorHAnsi" w:hAnsiTheme="minorHAnsi" w:cstheme="minorHAnsi"/>
          <w:b/>
          <w:bCs/>
        </w:rPr>
      </w:pPr>
    </w:p>
    <w:p w14:paraId="0A59FA60" w14:textId="25CF9148" w:rsidR="00805B8D" w:rsidRDefault="00805B8D" w:rsidP="001131D3">
      <w:pPr>
        <w:pStyle w:val="BodyText"/>
        <w:numPr>
          <w:ilvl w:val="0"/>
          <w:numId w:val="2"/>
        </w:numPr>
        <w:kinsoku w:val="0"/>
        <w:overflowPunct w:val="0"/>
        <w:spacing w:before="44"/>
        <w:rPr>
          <w:rFonts w:asciiTheme="minorHAnsi" w:hAnsiTheme="minorHAnsi" w:cstheme="minorHAnsi"/>
          <w:spacing w:val="-4"/>
        </w:rPr>
      </w:pPr>
      <w:r w:rsidRPr="0038123F">
        <w:rPr>
          <w:rFonts w:asciiTheme="minorHAnsi" w:hAnsiTheme="minorHAnsi" w:cstheme="minorHAnsi"/>
          <w:b/>
          <w:bCs/>
        </w:rPr>
        <w:t>Fresh</w:t>
      </w:r>
      <w:r w:rsidRPr="0038123F">
        <w:rPr>
          <w:rFonts w:asciiTheme="minorHAnsi" w:hAnsiTheme="minorHAnsi" w:cstheme="minorHAnsi"/>
          <w:b/>
          <w:bCs/>
          <w:spacing w:val="-8"/>
        </w:rPr>
        <w:t xml:space="preserve"> </w:t>
      </w:r>
      <w:r w:rsidRPr="0038123F">
        <w:rPr>
          <w:rFonts w:asciiTheme="minorHAnsi" w:hAnsiTheme="minorHAnsi" w:cstheme="minorHAnsi"/>
          <w:b/>
          <w:bCs/>
        </w:rPr>
        <w:t>Films</w:t>
      </w:r>
      <w:r w:rsidRPr="0038123F">
        <w:rPr>
          <w:rFonts w:asciiTheme="minorHAnsi" w:hAnsiTheme="minorHAnsi" w:cstheme="minorHAnsi"/>
          <w:b/>
          <w:bCs/>
          <w:spacing w:val="-5"/>
        </w:rPr>
        <w:t xml:space="preserve"> </w:t>
      </w:r>
      <w:r w:rsidRPr="0038123F">
        <w:rPr>
          <w:rFonts w:asciiTheme="minorHAnsi" w:hAnsiTheme="minorHAnsi" w:cstheme="minorHAnsi"/>
        </w:rPr>
        <w:t>is</w:t>
      </w:r>
      <w:r w:rsidRPr="0038123F">
        <w:rPr>
          <w:rFonts w:asciiTheme="minorHAnsi" w:hAnsiTheme="minorHAnsi" w:cstheme="minorHAnsi"/>
          <w:spacing w:val="-5"/>
        </w:rPr>
        <w:t xml:space="preserve"> </w:t>
      </w:r>
      <w:r w:rsidRPr="0038123F">
        <w:rPr>
          <w:rFonts w:asciiTheme="minorHAnsi" w:hAnsiTheme="minorHAnsi" w:cstheme="minorHAnsi"/>
        </w:rPr>
        <w:t>a</w:t>
      </w:r>
      <w:r w:rsidRPr="0038123F">
        <w:rPr>
          <w:rFonts w:asciiTheme="minorHAnsi" w:hAnsiTheme="minorHAnsi" w:cstheme="minorHAnsi"/>
          <w:spacing w:val="-5"/>
        </w:rPr>
        <w:t xml:space="preserve"> </w:t>
      </w:r>
      <w:r w:rsidRPr="0038123F">
        <w:rPr>
          <w:rFonts w:asciiTheme="minorHAnsi" w:hAnsiTheme="minorHAnsi" w:cstheme="minorHAnsi"/>
        </w:rPr>
        <w:t>501c3</w:t>
      </w:r>
      <w:r w:rsidRPr="0038123F">
        <w:rPr>
          <w:rFonts w:asciiTheme="minorHAnsi" w:hAnsiTheme="minorHAnsi" w:cstheme="minorHAnsi"/>
          <w:spacing w:val="-5"/>
        </w:rPr>
        <w:t xml:space="preserve"> </w:t>
      </w:r>
      <w:r w:rsidRPr="0038123F">
        <w:rPr>
          <w:rFonts w:asciiTheme="minorHAnsi" w:hAnsiTheme="minorHAnsi" w:cstheme="minorHAnsi"/>
        </w:rPr>
        <w:t>that</w:t>
      </w:r>
      <w:r w:rsidRPr="0038123F">
        <w:rPr>
          <w:rFonts w:asciiTheme="minorHAnsi" w:hAnsiTheme="minorHAnsi" w:cstheme="minorHAnsi"/>
          <w:spacing w:val="-5"/>
        </w:rPr>
        <w:t xml:space="preserve"> </w:t>
      </w:r>
      <w:r w:rsidRPr="0038123F">
        <w:rPr>
          <w:rFonts w:asciiTheme="minorHAnsi" w:hAnsiTheme="minorHAnsi" w:cstheme="minorHAnsi"/>
        </w:rPr>
        <w:t>was</w:t>
      </w:r>
      <w:r w:rsidRPr="0038123F">
        <w:rPr>
          <w:rFonts w:asciiTheme="minorHAnsi" w:hAnsiTheme="minorHAnsi" w:cstheme="minorHAnsi"/>
          <w:spacing w:val="-5"/>
        </w:rPr>
        <w:t xml:space="preserve"> </w:t>
      </w:r>
      <w:r w:rsidRPr="0038123F">
        <w:rPr>
          <w:rFonts w:asciiTheme="minorHAnsi" w:hAnsiTheme="minorHAnsi" w:cstheme="minorHAnsi"/>
        </w:rPr>
        <w:t>created</w:t>
      </w:r>
      <w:r w:rsidRPr="0038123F">
        <w:rPr>
          <w:rFonts w:asciiTheme="minorHAnsi" w:hAnsiTheme="minorHAnsi" w:cstheme="minorHAnsi"/>
          <w:spacing w:val="-5"/>
        </w:rPr>
        <w:t xml:space="preserve"> </w:t>
      </w:r>
      <w:r w:rsidRPr="0038123F">
        <w:rPr>
          <w:rFonts w:asciiTheme="minorHAnsi" w:hAnsiTheme="minorHAnsi" w:cstheme="minorHAnsi"/>
        </w:rPr>
        <w:t>in</w:t>
      </w:r>
      <w:r w:rsidRPr="0038123F">
        <w:rPr>
          <w:rFonts w:asciiTheme="minorHAnsi" w:hAnsiTheme="minorHAnsi" w:cstheme="minorHAnsi"/>
          <w:spacing w:val="-5"/>
        </w:rPr>
        <w:t xml:space="preserve"> </w:t>
      </w:r>
      <w:r w:rsidRPr="0038123F">
        <w:rPr>
          <w:rFonts w:asciiTheme="minorHAnsi" w:hAnsiTheme="minorHAnsi" w:cstheme="minorHAnsi"/>
          <w:spacing w:val="-4"/>
        </w:rPr>
        <w:t>2010, Quad Cities/Chicago Southside</w:t>
      </w:r>
    </w:p>
    <w:p w14:paraId="7C4F9DF1" w14:textId="77777777" w:rsidR="001131D3" w:rsidRPr="008B0FE0" w:rsidRDefault="001131D3" w:rsidP="001131D3">
      <w:pPr>
        <w:pStyle w:val="BodyText"/>
        <w:kinsoku w:val="0"/>
        <w:overflowPunct w:val="0"/>
        <w:spacing w:before="44"/>
        <w:ind w:left="720"/>
        <w:rPr>
          <w:rFonts w:asciiTheme="minorHAnsi" w:hAnsiTheme="minorHAnsi" w:cstheme="minorHAnsi"/>
          <w:spacing w:val="-4"/>
        </w:rPr>
      </w:pPr>
    </w:p>
    <w:tbl>
      <w:tblPr>
        <w:tblW w:w="0" w:type="auto"/>
        <w:tblLayout w:type="fixed"/>
        <w:tblCellMar>
          <w:left w:w="0" w:type="dxa"/>
          <w:right w:w="0" w:type="dxa"/>
        </w:tblCellMar>
        <w:tblLook w:val="0000" w:firstRow="0" w:lastRow="0" w:firstColumn="0" w:lastColumn="0" w:noHBand="0" w:noVBand="0"/>
      </w:tblPr>
      <w:tblGrid>
        <w:gridCol w:w="1660"/>
        <w:gridCol w:w="1660"/>
        <w:gridCol w:w="1660"/>
      </w:tblGrid>
      <w:tr w:rsidR="00805B8D" w:rsidRPr="0038123F" w14:paraId="073EB4F0" w14:textId="77777777" w:rsidTr="00BA63A6">
        <w:trPr>
          <w:trHeight w:val="285"/>
        </w:trPr>
        <w:tc>
          <w:tcPr>
            <w:tcW w:w="1660" w:type="dxa"/>
            <w:tcBorders>
              <w:top w:val="single" w:sz="8" w:space="0" w:color="000000"/>
              <w:left w:val="single" w:sz="8" w:space="0" w:color="000000"/>
              <w:bottom w:val="single" w:sz="8" w:space="0" w:color="000000"/>
              <w:right w:val="single" w:sz="8" w:space="0" w:color="000000"/>
            </w:tcBorders>
          </w:tcPr>
          <w:p w14:paraId="38E6E248" w14:textId="77777777" w:rsidR="00805B8D" w:rsidRPr="0038123F" w:rsidRDefault="00805B8D" w:rsidP="00805B8D">
            <w:pPr>
              <w:pStyle w:val="TableParagraph"/>
              <w:kinsoku w:val="0"/>
              <w:overflowPunct w:val="0"/>
              <w:spacing w:before="16"/>
              <w:ind w:left="95"/>
              <w:rPr>
                <w:rFonts w:asciiTheme="minorHAnsi" w:hAnsiTheme="minorHAnsi" w:cstheme="minorHAnsi"/>
                <w:spacing w:val="-2"/>
                <w:sz w:val="22"/>
                <w:szCs w:val="22"/>
              </w:rPr>
            </w:pPr>
            <w:r w:rsidRPr="0038123F">
              <w:rPr>
                <w:rFonts w:asciiTheme="minorHAnsi" w:hAnsiTheme="minorHAnsi" w:cstheme="minorHAnsi"/>
                <w:sz w:val="22"/>
                <w:szCs w:val="22"/>
              </w:rPr>
              <w:t>Number</w:t>
            </w:r>
            <w:r w:rsidRPr="0038123F">
              <w:rPr>
                <w:rFonts w:asciiTheme="minorHAnsi" w:hAnsiTheme="minorHAnsi" w:cstheme="minorHAnsi"/>
                <w:spacing w:val="-4"/>
                <w:sz w:val="22"/>
                <w:szCs w:val="22"/>
              </w:rPr>
              <w:t xml:space="preserve"> </w:t>
            </w:r>
            <w:r w:rsidRPr="0038123F">
              <w:rPr>
                <w:rFonts w:asciiTheme="minorHAnsi" w:hAnsiTheme="minorHAnsi" w:cstheme="minorHAnsi"/>
                <w:sz w:val="22"/>
                <w:szCs w:val="22"/>
              </w:rPr>
              <w:t>of</w:t>
            </w:r>
            <w:r w:rsidRPr="0038123F">
              <w:rPr>
                <w:rFonts w:asciiTheme="minorHAnsi" w:hAnsiTheme="minorHAnsi" w:cstheme="minorHAnsi"/>
                <w:spacing w:val="-4"/>
                <w:sz w:val="22"/>
                <w:szCs w:val="22"/>
              </w:rPr>
              <w:t xml:space="preserve"> enrolled </w:t>
            </w:r>
            <w:r w:rsidRPr="0038123F">
              <w:rPr>
                <w:rFonts w:asciiTheme="minorHAnsi" w:hAnsiTheme="minorHAnsi" w:cstheme="minorHAnsi"/>
                <w:spacing w:val="-2"/>
                <w:sz w:val="22"/>
                <w:szCs w:val="22"/>
              </w:rPr>
              <w:t>Attendees</w:t>
            </w:r>
          </w:p>
        </w:tc>
        <w:tc>
          <w:tcPr>
            <w:tcW w:w="1660" w:type="dxa"/>
            <w:tcBorders>
              <w:top w:val="single" w:sz="8" w:space="0" w:color="000000"/>
              <w:left w:val="single" w:sz="8" w:space="0" w:color="000000"/>
              <w:bottom w:val="single" w:sz="8" w:space="0" w:color="000000"/>
              <w:right w:val="single" w:sz="8" w:space="0" w:color="000000"/>
            </w:tcBorders>
          </w:tcPr>
          <w:p w14:paraId="0C83C0D9" w14:textId="77777777" w:rsidR="00805B8D" w:rsidRPr="0038123F" w:rsidRDefault="00805B8D" w:rsidP="00805B8D">
            <w:pPr>
              <w:pStyle w:val="TableParagraph"/>
              <w:kinsoku w:val="0"/>
              <w:overflowPunct w:val="0"/>
              <w:spacing w:before="16"/>
              <w:ind w:left="95"/>
              <w:rPr>
                <w:rFonts w:asciiTheme="minorHAnsi" w:hAnsiTheme="minorHAnsi" w:cstheme="minorHAnsi"/>
                <w:spacing w:val="-2"/>
                <w:sz w:val="22"/>
                <w:szCs w:val="22"/>
              </w:rPr>
            </w:pPr>
            <w:r w:rsidRPr="0038123F">
              <w:rPr>
                <w:rFonts w:asciiTheme="minorHAnsi" w:hAnsiTheme="minorHAnsi" w:cstheme="minorHAnsi"/>
                <w:sz w:val="22"/>
                <w:szCs w:val="22"/>
              </w:rPr>
              <w:t>Number</w:t>
            </w:r>
            <w:r w:rsidRPr="0038123F">
              <w:rPr>
                <w:rFonts w:asciiTheme="minorHAnsi" w:hAnsiTheme="minorHAnsi" w:cstheme="minorHAnsi"/>
                <w:spacing w:val="-6"/>
                <w:sz w:val="22"/>
                <w:szCs w:val="22"/>
              </w:rPr>
              <w:t xml:space="preserve"> </w:t>
            </w:r>
            <w:r w:rsidRPr="0038123F">
              <w:rPr>
                <w:rFonts w:asciiTheme="minorHAnsi" w:hAnsiTheme="minorHAnsi" w:cstheme="minorHAnsi"/>
                <w:spacing w:val="-2"/>
                <w:sz w:val="22"/>
                <w:szCs w:val="22"/>
              </w:rPr>
              <w:t>Trained</w:t>
            </w:r>
          </w:p>
        </w:tc>
        <w:tc>
          <w:tcPr>
            <w:tcW w:w="1660" w:type="dxa"/>
            <w:tcBorders>
              <w:top w:val="single" w:sz="8" w:space="0" w:color="000000"/>
              <w:left w:val="single" w:sz="8" w:space="0" w:color="000000"/>
              <w:bottom w:val="single" w:sz="8" w:space="0" w:color="000000"/>
              <w:right w:val="single" w:sz="8" w:space="0" w:color="000000"/>
            </w:tcBorders>
          </w:tcPr>
          <w:p w14:paraId="3589EC65" w14:textId="77777777" w:rsidR="00805B8D" w:rsidRPr="0038123F" w:rsidRDefault="00805B8D" w:rsidP="00805B8D">
            <w:pPr>
              <w:pStyle w:val="TableParagraph"/>
              <w:kinsoku w:val="0"/>
              <w:overflowPunct w:val="0"/>
              <w:spacing w:before="16"/>
              <w:ind w:left="95"/>
              <w:rPr>
                <w:rFonts w:asciiTheme="minorHAnsi" w:hAnsiTheme="minorHAnsi" w:cstheme="minorHAnsi"/>
                <w:spacing w:val="-2"/>
                <w:sz w:val="22"/>
                <w:szCs w:val="22"/>
              </w:rPr>
            </w:pPr>
            <w:r w:rsidRPr="0038123F">
              <w:rPr>
                <w:rFonts w:asciiTheme="minorHAnsi" w:hAnsiTheme="minorHAnsi" w:cstheme="minorHAnsi"/>
                <w:spacing w:val="-2"/>
                <w:sz w:val="22"/>
                <w:szCs w:val="22"/>
              </w:rPr>
              <w:t>Percentage Completed</w:t>
            </w:r>
          </w:p>
        </w:tc>
      </w:tr>
      <w:tr w:rsidR="00805B8D" w:rsidRPr="0038123F" w14:paraId="1D9F4C05" w14:textId="77777777" w:rsidTr="00BA63A6">
        <w:trPr>
          <w:trHeight w:val="275"/>
        </w:trPr>
        <w:tc>
          <w:tcPr>
            <w:tcW w:w="1660" w:type="dxa"/>
            <w:tcBorders>
              <w:top w:val="single" w:sz="8" w:space="0" w:color="000000"/>
              <w:left w:val="single" w:sz="8" w:space="0" w:color="000000"/>
              <w:bottom w:val="single" w:sz="8" w:space="0" w:color="000000"/>
              <w:right w:val="single" w:sz="8" w:space="0" w:color="000000"/>
            </w:tcBorders>
          </w:tcPr>
          <w:p w14:paraId="0BB0114A" w14:textId="77777777" w:rsidR="00805B8D" w:rsidRPr="0038123F" w:rsidRDefault="00805B8D" w:rsidP="00805B8D">
            <w:pPr>
              <w:pStyle w:val="TableParagraph"/>
              <w:kinsoku w:val="0"/>
              <w:overflowPunct w:val="0"/>
              <w:ind w:left="95"/>
              <w:rPr>
                <w:rFonts w:asciiTheme="minorHAnsi" w:hAnsiTheme="minorHAnsi" w:cstheme="minorHAnsi"/>
                <w:spacing w:val="-5"/>
                <w:sz w:val="22"/>
                <w:szCs w:val="22"/>
              </w:rPr>
            </w:pPr>
            <w:r>
              <w:rPr>
                <w:rFonts w:asciiTheme="minorHAnsi" w:hAnsiTheme="minorHAnsi" w:cstheme="minorHAnsi"/>
                <w:spacing w:val="-5"/>
                <w:sz w:val="22"/>
                <w:szCs w:val="22"/>
              </w:rPr>
              <w:t>41</w:t>
            </w:r>
          </w:p>
        </w:tc>
        <w:tc>
          <w:tcPr>
            <w:tcW w:w="1660" w:type="dxa"/>
            <w:tcBorders>
              <w:top w:val="single" w:sz="8" w:space="0" w:color="000000"/>
              <w:left w:val="single" w:sz="8" w:space="0" w:color="000000"/>
              <w:bottom w:val="single" w:sz="8" w:space="0" w:color="000000"/>
              <w:right w:val="single" w:sz="8" w:space="0" w:color="000000"/>
            </w:tcBorders>
          </w:tcPr>
          <w:p w14:paraId="7C93FCE6" w14:textId="77777777" w:rsidR="00805B8D" w:rsidRPr="0038123F" w:rsidRDefault="00805B8D" w:rsidP="00805B8D">
            <w:pPr>
              <w:pStyle w:val="TableParagraph"/>
              <w:kinsoku w:val="0"/>
              <w:overflowPunct w:val="0"/>
              <w:ind w:left="95"/>
              <w:rPr>
                <w:rFonts w:asciiTheme="minorHAnsi" w:hAnsiTheme="minorHAnsi" w:cstheme="minorHAnsi"/>
                <w:spacing w:val="-5"/>
                <w:sz w:val="22"/>
                <w:szCs w:val="22"/>
              </w:rPr>
            </w:pPr>
            <w:r>
              <w:rPr>
                <w:rFonts w:asciiTheme="minorHAnsi" w:hAnsiTheme="minorHAnsi" w:cstheme="minorHAnsi"/>
                <w:spacing w:val="-5"/>
                <w:sz w:val="22"/>
                <w:szCs w:val="22"/>
              </w:rPr>
              <w:t>40</w:t>
            </w:r>
          </w:p>
        </w:tc>
        <w:tc>
          <w:tcPr>
            <w:tcW w:w="1660" w:type="dxa"/>
            <w:tcBorders>
              <w:top w:val="single" w:sz="8" w:space="0" w:color="000000"/>
              <w:left w:val="single" w:sz="8" w:space="0" w:color="000000"/>
              <w:bottom w:val="single" w:sz="8" w:space="0" w:color="000000"/>
              <w:right w:val="single" w:sz="8" w:space="0" w:color="000000"/>
            </w:tcBorders>
          </w:tcPr>
          <w:p w14:paraId="545A0C86" w14:textId="77777777" w:rsidR="00805B8D" w:rsidRPr="0038123F" w:rsidRDefault="00805B8D" w:rsidP="00805B8D">
            <w:pPr>
              <w:pStyle w:val="TableParagraph"/>
              <w:kinsoku w:val="0"/>
              <w:overflowPunct w:val="0"/>
              <w:ind w:left="95"/>
              <w:rPr>
                <w:rFonts w:asciiTheme="minorHAnsi" w:hAnsiTheme="minorHAnsi" w:cstheme="minorHAnsi"/>
                <w:spacing w:val="-5"/>
                <w:sz w:val="22"/>
                <w:szCs w:val="22"/>
              </w:rPr>
            </w:pPr>
            <w:r w:rsidRPr="0038123F">
              <w:rPr>
                <w:rFonts w:asciiTheme="minorHAnsi" w:hAnsiTheme="minorHAnsi" w:cstheme="minorHAnsi"/>
                <w:spacing w:val="-5"/>
                <w:sz w:val="22"/>
                <w:szCs w:val="22"/>
              </w:rPr>
              <w:t>9</w:t>
            </w:r>
            <w:r>
              <w:rPr>
                <w:rFonts w:asciiTheme="minorHAnsi" w:hAnsiTheme="minorHAnsi" w:cstheme="minorHAnsi"/>
                <w:spacing w:val="-5"/>
                <w:sz w:val="22"/>
                <w:szCs w:val="22"/>
              </w:rPr>
              <w:t>7</w:t>
            </w:r>
            <w:r w:rsidRPr="0038123F">
              <w:rPr>
                <w:rFonts w:asciiTheme="minorHAnsi" w:hAnsiTheme="minorHAnsi" w:cstheme="minorHAnsi"/>
                <w:spacing w:val="-5"/>
                <w:sz w:val="22"/>
                <w:szCs w:val="22"/>
              </w:rPr>
              <w:t>.</w:t>
            </w:r>
            <w:r>
              <w:rPr>
                <w:rFonts w:asciiTheme="minorHAnsi" w:hAnsiTheme="minorHAnsi" w:cstheme="minorHAnsi"/>
                <w:spacing w:val="-5"/>
                <w:sz w:val="22"/>
                <w:szCs w:val="22"/>
              </w:rPr>
              <w:t>6</w:t>
            </w:r>
            <w:r w:rsidRPr="0038123F">
              <w:rPr>
                <w:rFonts w:asciiTheme="minorHAnsi" w:hAnsiTheme="minorHAnsi" w:cstheme="minorHAnsi"/>
                <w:spacing w:val="-5"/>
                <w:sz w:val="22"/>
                <w:szCs w:val="22"/>
              </w:rPr>
              <w:t>%</w:t>
            </w:r>
          </w:p>
        </w:tc>
      </w:tr>
    </w:tbl>
    <w:p w14:paraId="03341F68" w14:textId="77777777" w:rsidR="00805B8D" w:rsidRDefault="00805B8D" w:rsidP="00805B8D">
      <w:pPr>
        <w:ind w:firstLine="720"/>
        <w:rPr>
          <w:rFonts w:cstheme="minorHAnsi"/>
        </w:rPr>
      </w:pPr>
    </w:p>
    <w:p w14:paraId="0FA0B4EB" w14:textId="77777777" w:rsidR="0040201E" w:rsidRDefault="0040201E" w:rsidP="008B0FE0">
      <w:pPr>
        <w:rPr>
          <w:rFonts w:cstheme="minorHAnsi"/>
        </w:rPr>
      </w:pPr>
      <w:r w:rsidRPr="0038123F">
        <w:rPr>
          <w:rFonts w:cstheme="minorHAnsi"/>
          <w:noProof/>
        </w:rPr>
        <w:drawing>
          <wp:inline distT="0" distB="0" distL="0" distR="0" wp14:anchorId="11ADA17F" wp14:editId="0E5B3C0F">
            <wp:extent cx="1463040" cy="1005840"/>
            <wp:effectExtent l="0" t="0" r="3810" b="3810"/>
            <wp:docPr id="1879605998" name="Picture 18796059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463040" cy="1005840"/>
                    </a:xfrm>
                    <a:prstGeom prst="rect">
                      <a:avLst/>
                    </a:prstGeom>
                    <a:noFill/>
                    <a:ln>
                      <a:noFill/>
                    </a:ln>
                  </pic:spPr>
                </pic:pic>
              </a:graphicData>
            </a:graphic>
          </wp:inline>
        </w:drawing>
      </w:r>
      <w:r>
        <w:rPr>
          <w:rFonts w:cstheme="minorHAnsi"/>
          <w:noProof/>
        </w:rPr>
        <w:drawing>
          <wp:inline distT="0" distB="0" distL="0" distR="0" wp14:anchorId="2016089C" wp14:editId="591B92D3">
            <wp:extent cx="1348740" cy="1011555"/>
            <wp:effectExtent l="0" t="0" r="3810" b="0"/>
            <wp:docPr id="456151178" name="Picture 1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51178" name="Picture 11" descr="A group of people posing for a photo&#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1348740" cy="1011555"/>
                    </a:xfrm>
                    <a:prstGeom prst="rect">
                      <a:avLst/>
                    </a:prstGeom>
                  </pic:spPr>
                </pic:pic>
              </a:graphicData>
            </a:graphic>
          </wp:inline>
        </w:drawing>
      </w:r>
    </w:p>
    <w:p w14:paraId="4616DC41" w14:textId="4AA1CB56" w:rsidR="00805B8D" w:rsidRDefault="008B0FE0" w:rsidP="00805B8D">
      <w:pPr>
        <w:rPr>
          <w:rFonts w:cstheme="minorHAnsi"/>
          <w:spacing w:val="-2"/>
        </w:rPr>
      </w:pPr>
      <w:r w:rsidRPr="0038123F">
        <w:rPr>
          <w:rFonts w:cstheme="minorHAnsi"/>
        </w:rPr>
        <w:t>Mission: Fresh Films (FF) creates films, TV shows, and documentaries while training future filmmakers in all aspects of film. Youth collaborate on-set</w:t>
      </w:r>
      <w:r>
        <w:rPr>
          <w:rFonts w:cstheme="minorHAnsi"/>
        </w:rPr>
        <w:t>,</w:t>
      </w:r>
      <w:r w:rsidRPr="0038123F">
        <w:rPr>
          <w:rFonts w:cstheme="minorHAnsi"/>
        </w:rPr>
        <w:t xml:space="preserve"> rotating through every film position – from camera and sound to editing and effects – gaining</w:t>
      </w:r>
      <w:r w:rsidRPr="0038123F">
        <w:rPr>
          <w:rFonts w:cstheme="minorHAnsi"/>
          <w:spacing w:val="-5"/>
        </w:rPr>
        <w:t xml:space="preserve"> </w:t>
      </w:r>
      <w:r w:rsidRPr="0038123F">
        <w:rPr>
          <w:rFonts w:cstheme="minorHAnsi"/>
        </w:rPr>
        <w:t>technical</w:t>
      </w:r>
      <w:r w:rsidRPr="0038123F">
        <w:rPr>
          <w:rFonts w:cstheme="minorHAnsi"/>
          <w:spacing w:val="-5"/>
        </w:rPr>
        <w:t xml:space="preserve"> </w:t>
      </w:r>
      <w:r w:rsidRPr="0038123F">
        <w:rPr>
          <w:rFonts w:cstheme="minorHAnsi"/>
        </w:rPr>
        <w:t>and</w:t>
      </w:r>
      <w:r w:rsidRPr="0038123F">
        <w:rPr>
          <w:rFonts w:cstheme="minorHAnsi"/>
          <w:spacing w:val="-5"/>
        </w:rPr>
        <w:t xml:space="preserve"> </w:t>
      </w:r>
      <w:r w:rsidRPr="0038123F">
        <w:rPr>
          <w:rFonts w:cstheme="minorHAnsi"/>
        </w:rPr>
        <w:t>workplace</w:t>
      </w:r>
      <w:r w:rsidRPr="0038123F">
        <w:rPr>
          <w:rFonts w:cstheme="minorHAnsi"/>
          <w:spacing w:val="-5"/>
        </w:rPr>
        <w:t xml:space="preserve"> </w:t>
      </w:r>
      <w:r w:rsidRPr="0038123F">
        <w:rPr>
          <w:rFonts w:cstheme="minorHAnsi"/>
        </w:rPr>
        <w:t>skills.</w:t>
      </w:r>
      <w:r w:rsidRPr="0038123F">
        <w:rPr>
          <w:rFonts w:cstheme="minorHAnsi"/>
          <w:spacing w:val="-5"/>
        </w:rPr>
        <w:t xml:space="preserve"> </w:t>
      </w:r>
      <w:r w:rsidRPr="0038123F">
        <w:rPr>
          <w:rFonts w:cstheme="minorHAnsi"/>
        </w:rPr>
        <w:t>Fresh</w:t>
      </w:r>
      <w:r w:rsidRPr="0038123F">
        <w:rPr>
          <w:rFonts w:cstheme="minorHAnsi"/>
          <w:spacing w:val="-5"/>
        </w:rPr>
        <w:t xml:space="preserve"> </w:t>
      </w:r>
      <w:r w:rsidRPr="0038123F">
        <w:rPr>
          <w:rFonts w:cstheme="minorHAnsi"/>
        </w:rPr>
        <w:t>Films</w:t>
      </w:r>
      <w:r w:rsidRPr="0038123F">
        <w:rPr>
          <w:rFonts w:cstheme="minorHAnsi"/>
          <w:spacing w:val="-5"/>
        </w:rPr>
        <w:t xml:space="preserve"> </w:t>
      </w:r>
      <w:r w:rsidRPr="0038123F">
        <w:rPr>
          <w:rFonts w:cstheme="minorHAnsi"/>
        </w:rPr>
        <w:t>uses</w:t>
      </w:r>
      <w:r w:rsidRPr="0038123F">
        <w:rPr>
          <w:rFonts w:cstheme="minorHAnsi"/>
          <w:spacing w:val="-5"/>
        </w:rPr>
        <w:t xml:space="preserve"> </w:t>
      </w:r>
      <w:r w:rsidRPr="0038123F">
        <w:rPr>
          <w:rFonts w:cstheme="minorHAnsi"/>
        </w:rPr>
        <w:t>the</w:t>
      </w:r>
      <w:r w:rsidRPr="0038123F">
        <w:rPr>
          <w:rFonts w:cstheme="minorHAnsi"/>
          <w:spacing w:val="-5"/>
        </w:rPr>
        <w:t xml:space="preserve"> </w:t>
      </w:r>
      <w:r w:rsidRPr="0038123F">
        <w:rPr>
          <w:rFonts w:cstheme="minorHAnsi"/>
        </w:rPr>
        <w:t>fun</w:t>
      </w:r>
      <w:r w:rsidRPr="0038123F">
        <w:rPr>
          <w:rFonts w:cstheme="minorHAnsi"/>
          <w:spacing w:val="-5"/>
        </w:rPr>
        <w:t xml:space="preserve"> </w:t>
      </w:r>
      <w:r w:rsidRPr="0038123F">
        <w:rPr>
          <w:rFonts w:cstheme="minorHAnsi"/>
        </w:rPr>
        <w:t>of</w:t>
      </w:r>
      <w:r w:rsidRPr="0038123F">
        <w:rPr>
          <w:rFonts w:cstheme="minorHAnsi"/>
          <w:spacing w:val="-5"/>
        </w:rPr>
        <w:t xml:space="preserve"> </w:t>
      </w:r>
      <w:r w:rsidRPr="0038123F">
        <w:rPr>
          <w:rFonts w:cstheme="minorHAnsi"/>
        </w:rPr>
        <w:t>film</w:t>
      </w:r>
      <w:r w:rsidRPr="0038123F">
        <w:rPr>
          <w:rFonts w:cstheme="minorHAnsi"/>
          <w:spacing w:val="-5"/>
        </w:rPr>
        <w:t xml:space="preserve"> </w:t>
      </w:r>
      <w:r w:rsidRPr="0038123F">
        <w:rPr>
          <w:rFonts w:cstheme="minorHAnsi"/>
        </w:rPr>
        <w:t>to</w:t>
      </w:r>
      <w:r w:rsidRPr="0038123F">
        <w:rPr>
          <w:rFonts w:cstheme="minorHAnsi"/>
          <w:spacing w:val="-5"/>
        </w:rPr>
        <w:t xml:space="preserve"> </w:t>
      </w:r>
      <w:r w:rsidRPr="0038123F">
        <w:rPr>
          <w:rFonts w:cstheme="minorHAnsi"/>
        </w:rPr>
        <w:t>connect</w:t>
      </w:r>
      <w:r w:rsidRPr="0038123F">
        <w:rPr>
          <w:rFonts w:cstheme="minorHAnsi"/>
          <w:spacing w:val="-5"/>
        </w:rPr>
        <w:t xml:space="preserve"> </w:t>
      </w:r>
      <w:r w:rsidRPr="0038123F">
        <w:rPr>
          <w:rFonts w:cstheme="minorHAnsi"/>
        </w:rPr>
        <w:t>with</w:t>
      </w:r>
      <w:r w:rsidRPr="0038123F">
        <w:rPr>
          <w:rFonts w:cstheme="minorHAnsi"/>
          <w:spacing w:val="-5"/>
        </w:rPr>
        <w:t xml:space="preserve"> </w:t>
      </w:r>
      <w:r w:rsidRPr="0038123F">
        <w:rPr>
          <w:rFonts w:cstheme="minorHAnsi"/>
        </w:rPr>
        <w:t>teens</w:t>
      </w:r>
      <w:r w:rsidRPr="0038123F">
        <w:rPr>
          <w:rFonts w:cstheme="minorHAnsi"/>
          <w:spacing w:val="-5"/>
        </w:rPr>
        <w:t xml:space="preserve"> </w:t>
      </w:r>
      <w:r w:rsidRPr="0038123F">
        <w:rPr>
          <w:rFonts w:cstheme="minorHAnsi"/>
        </w:rPr>
        <w:t>across</w:t>
      </w:r>
      <w:r w:rsidRPr="0038123F">
        <w:rPr>
          <w:rFonts w:cstheme="minorHAnsi"/>
          <w:spacing w:val="-5"/>
        </w:rPr>
        <w:t xml:space="preserve"> </w:t>
      </w:r>
      <w:r w:rsidRPr="0038123F">
        <w:rPr>
          <w:rFonts w:cstheme="minorHAnsi"/>
        </w:rPr>
        <w:t>the</w:t>
      </w:r>
      <w:r w:rsidRPr="0038123F">
        <w:rPr>
          <w:rFonts w:cstheme="minorHAnsi"/>
          <w:spacing w:val="-5"/>
        </w:rPr>
        <w:t xml:space="preserve"> </w:t>
      </w:r>
      <w:r w:rsidRPr="0038123F">
        <w:rPr>
          <w:rFonts w:cstheme="minorHAnsi"/>
        </w:rPr>
        <w:t>nation.</w:t>
      </w:r>
      <w:r w:rsidRPr="0038123F">
        <w:rPr>
          <w:rFonts w:cstheme="minorHAnsi"/>
          <w:spacing w:val="-5"/>
        </w:rPr>
        <w:t xml:space="preserve"> </w:t>
      </w:r>
      <w:r w:rsidRPr="0038123F">
        <w:rPr>
          <w:rFonts w:cstheme="minorHAnsi"/>
        </w:rPr>
        <w:t>Together</w:t>
      </w:r>
      <w:r>
        <w:rPr>
          <w:rFonts w:cstheme="minorHAnsi"/>
        </w:rPr>
        <w:t>,</w:t>
      </w:r>
      <w:r w:rsidRPr="0038123F">
        <w:rPr>
          <w:rFonts w:cstheme="minorHAnsi"/>
        </w:rPr>
        <w:t xml:space="preserve"> FF works to build their technical skills and abilities to problem solve, work hard, communicate, and take on leadership </w:t>
      </w:r>
      <w:r w:rsidRPr="0038123F">
        <w:rPr>
          <w:rFonts w:cstheme="minorHAnsi"/>
          <w:spacing w:val="-2"/>
        </w:rPr>
        <w:t>roles</w:t>
      </w:r>
      <w:r w:rsidR="00CA6DCE">
        <w:rPr>
          <w:rFonts w:cstheme="minorHAnsi"/>
          <w:spacing w:val="-2"/>
        </w:rPr>
        <w:t>.</w:t>
      </w:r>
    </w:p>
    <w:p w14:paraId="4875AB3F" w14:textId="005774F4" w:rsidR="00CA6DCE" w:rsidRDefault="00CA6DCE" w:rsidP="00805B8D">
      <w:pPr>
        <w:rPr>
          <w:rFonts w:cstheme="minorHAnsi"/>
        </w:rPr>
      </w:pPr>
      <w:r w:rsidRPr="00CA6DCE">
        <w:rPr>
          <w:rFonts w:cstheme="minorHAnsi"/>
        </w:rPr>
        <w:t>Below is a public service announcement (PSA) created by Fresh Films to promote the IFO Workforce Program.</w:t>
      </w:r>
    </w:p>
    <w:p w14:paraId="760C92A7" w14:textId="77777777" w:rsidR="00805B8D" w:rsidRPr="0038123F" w:rsidRDefault="00805B8D" w:rsidP="00805B8D">
      <w:pPr>
        <w:rPr>
          <w:rFonts w:cstheme="minorHAnsi"/>
        </w:rPr>
      </w:pPr>
      <w:hyperlink r:id="rId20" w:history="1">
        <w:r>
          <w:rPr>
            <w:rStyle w:val="Hyperlink"/>
            <w:rFonts w:cstheme="minorHAnsi"/>
          </w:rPr>
          <w:t>IFO Set Ready PSA</w:t>
        </w:r>
      </w:hyperlink>
    </w:p>
    <w:p w14:paraId="5B631717" w14:textId="77777777" w:rsidR="00805B8D" w:rsidRPr="0038123F" w:rsidRDefault="00805B8D" w:rsidP="00805B8D">
      <w:pPr>
        <w:rPr>
          <w:rFonts w:cstheme="minorHAnsi"/>
          <w:b/>
          <w:bCs/>
        </w:rPr>
      </w:pPr>
      <w:r w:rsidRPr="0038123F">
        <w:rPr>
          <w:rFonts w:cstheme="minorHAnsi"/>
          <w:b/>
          <w:bCs/>
        </w:rPr>
        <w:t>SUCCESSES</w:t>
      </w:r>
      <w:r w:rsidRPr="0038123F">
        <w:rPr>
          <w:rFonts w:cstheme="minorHAnsi"/>
          <w:b/>
          <w:bCs/>
          <w:spacing w:val="-7"/>
        </w:rPr>
        <w:t xml:space="preserve"> </w:t>
      </w:r>
      <w:r w:rsidRPr="0038123F">
        <w:rPr>
          <w:rFonts w:cstheme="minorHAnsi"/>
          <w:b/>
          <w:bCs/>
        </w:rPr>
        <w:t>&amp;</w:t>
      </w:r>
      <w:r w:rsidRPr="0038123F">
        <w:rPr>
          <w:rFonts w:cstheme="minorHAnsi"/>
          <w:b/>
          <w:bCs/>
          <w:spacing w:val="-7"/>
        </w:rPr>
        <w:t xml:space="preserve"> </w:t>
      </w:r>
      <w:r w:rsidRPr="0038123F">
        <w:rPr>
          <w:rFonts w:cstheme="minorHAnsi"/>
          <w:b/>
          <w:bCs/>
          <w:spacing w:val="-2"/>
        </w:rPr>
        <w:t>OUTCOMES</w:t>
      </w:r>
    </w:p>
    <w:p w14:paraId="0379A21A" w14:textId="77777777" w:rsidR="00805B8D" w:rsidRDefault="00805B8D" w:rsidP="008B0FE0">
      <w:pPr>
        <w:pStyle w:val="BodyText"/>
        <w:numPr>
          <w:ilvl w:val="0"/>
          <w:numId w:val="1"/>
        </w:numPr>
        <w:kinsoku w:val="0"/>
        <w:overflowPunct w:val="0"/>
        <w:spacing w:before="44"/>
        <w:rPr>
          <w:rFonts w:cstheme="minorHAnsi"/>
        </w:rPr>
      </w:pPr>
      <w:r w:rsidRPr="00A228DA">
        <w:rPr>
          <w:rFonts w:cstheme="minorHAnsi"/>
        </w:rPr>
        <w:t>This summer, Fresh Films filmmakers from across the country are flying in to work on the feature film Six More Weeks! On set, they’ll rotate through key crew roles—gaining hands-on experience, building real-world skills, and earning their first IMDb credit. And with a script by Emmy-winner Liz Hara, known for writing on Marvel projects and Sesame Street, that credit just got even more impressive. They’ll even be working with a nationally recognized puppeteer—one of the few diverse talents in the field—making this a rare, career-shaping opportunity. </w:t>
      </w:r>
    </w:p>
    <w:p w14:paraId="6C4C83A1" w14:textId="77777777" w:rsidR="00805B8D" w:rsidRPr="00A228DA" w:rsidRDefault="00805B8D" w:rsidP="00805B8D">
      <w:pPr>
        <w:pStyle w:val="BodyText"/>
        <w:kinsoku w:val="0"/>
        <w:overflowPunct w:val="0"/>
        <w:spacing w:before="44"/>
        <w:rPr>
          <w:rFonts w:cstheme="minorHAnsi"/>
        </w:rPr>
      </w:pPr>
    </w:p>
    <w:p w14:paraId="4E629C91" w14:textId="77777777" w:rsidR="00805B8D" w:rsidRPr="00A228DA" w:rsidRDefault="00805B8D" w:rsidP="008B0FE0">
      <w:pPr>
        <w:pStyle w:val="BodyText"/>
        <w:numPr>
          <w:ilvl w:val="0"/>
          <w:numId w:val="1"/>
        </w:numPr>
        <w:kinsoku w:val="0"/>
        <w:overflowPunct w:val="0"/>
        <w:spacing w:before="44"/>
        <w:rPr>
          <w:rFonts w:cstheme="minorHAnsi"/>
        </w:rPr>
      </w:pPr>
      <w:r w:rsidRPr="00A228DA">
        <w:rPr>
          <w:rFonts w:cstheme="minorHAnsi"/>
        </w:rPr>
        <w:t>Four filmmakers from our Chicago accelerated cohorts got the chance to work on a week-long internship with Illinois Tool Works (ITW), a Fortune 200 company &amp; long-time partner of Fresh Films. The students spent the week training, understanding equipment, conducting interviews with ITW executives, and getting highly valued hands-on industry experience. They even got to capture a day of action with 300+ ITW employees working on behalf of United Way to beautify schools, paint fences</w:t>
      </w:r>
      <w:r>
        <w:rPr>
          <w:rFonts w:cstheme="minorHAnsi"/>
        </w:rPr>
        <w:t>,</w:t>
      </w:r>
      <w:r w:rsidRPr="00A228DA">
        <w:rPr>
          <w:rFonts w:cstheme="minorHAnsi"/>
        </w:rPr>
        <w:t xml:space="preserve"> and plant flowers.</w:t>
      </w:r>
    </w:p>
    <w:p w14:paraId="381D41DD" w14:textId="77777777" w:rsidR="00805B8D" w:rsidRDefault="00805B8D" w:rsidP="00805B8D">
      <w:pPr>
        <w:pStyle w:val="BodyText"/>
        <w:kinsoku w:val="0"/>
        <w:overflowPunct w:val="0"/>
        <w:spacing w:before="44"/>
        <w:rPr>
          <w:rFonts w:cstheme="minorHAnsi"/>
        </w:rPr>
      </w:pPr>
    </w:p>
    <w:p w14:paraId="5574974C" w14:textId="77777777" w:rsidR="00805B8D" w:rsidRPr="00A228DA" w:rsidRDefault="00805B8D" w:rsidP="008B0FE0">
      <w:pPr>
        <w:pStyle w:val="BodyText"/>
        <w:numPr>
          <w:ilvl w:val="0"/>
          <w:numId w:val="1"/>
        </w:numPr>
        <w:kinsoku w:val="0"/>
        <w:overflowPunct w:val="0"/>
        <w:spacing w:before="44"/>
        <w:rPr>
          <w:rFonts w:cstheme="minorHAnsi"/>
        </w:rPr>
      </w:pPr>
      <w:r w:rsidRPr="0015549E">
        <w:rPr>
          <w:rFonts w:cstheme="minorHAnsi"/>
        </w:rPr>
        <w:t xml:space="preserve">5 of them </w:t>
      </w:r>
      <w:r>
        <w:rPr>
          <w:rFonts w:cstheme="minorHAnsi"/>
        </w:rPr>
        <w:t xml:space="preserve">are </w:t>
      </w:r>
      <w:r w:rsidRPr="0015549E">
        <w:rPr>
          <w:rFonts w:cstheme="minorHAnsi"/>
        </w:rPr>
        <w:t xml:space="preserve">getting certified in </w:t>
      </w:r>
      <w:r>
        <w:rPr>
          <w:rFonts w:cstheme="minorHAnsi"/>
        </w:rPr>
        <w:t>Adobe</w:t>
      </w:r>
      <w:r w:rsidRPr="0015549E">
        <w:rPr>
          <w:rFonts w:cstheme="minorHAnsi"/>
        </w:rPr>
        <w:t>. </w:t>
      </w:r>
    </w:p>
    <w:p w14:paraId="74DD1A8B" w14:textId="77777777" w:rsidR="00805B8D" w:rsidRPr="00A228DA" w:rsidRDefault="00805B8D" w:rsidP="00805B8D">
      <w:pPr>
        <w:pStyle w:val="BodyText"/>
        <w:kinsoku w:val="0"/>
        <w:overflowPunct w:val="0"/>
        <w:spacing w:before="44"/>
        <w:rPr>
          <w:rFonts w:cstheme="minorHAnsi"/>
        </w:rPr>
      </w:pPr>
    </w:p>
    <w:p w14:paraId="615041D4" w14:textId="4B3BBE09" w:rsidR="00805B8D" w:rsidRDefault="00805B8D" w:rsidP="001131D3">
      <w:pPr>
        <w:pStyle w:val="BodyText"/>
        <w:numPr>
          <w:ilvl w:val="0"/>
          <w:numId w:val="2"/>
        </w:numPr>
        <w:kinsoku w:val="0"/>
        <w:overflowPunct w:val="0"/>
        <w:spacing w:before="44"/>
        <w:rPr>
          <w:rFonts w:asciiTheme="minorHAnsi" w:hAnsiTheme="minorHAnsi" w:cstheme="minorHAnsi"/>
          <w:b/>
          <w:bCs/>
          <w:color w:val="1D1D1D"/>
        </w:rPr>
      </w:pPr>
      <w:r>
        <w:rPr>
          <w:rFonts w:asciiTheme="minorHAnsi" w:hAnsiTheme="minorHAnsi" w:cstheme="minorHAnsi"/>
          <w:b/>
          <w:bCs/>
          <w:color w:val="1D1D1D"/>
        </w:rPr>
        <w:t>Southern Illinois University – Carbondale, Illinois</w:t>
      </w:r>
    </w:p>
    <w:p w14:paraId="40C01344" w14:textId="2EAECDAE" w:rsidR="00805B8D" w:rsidRPr="0038123F" w:rsidRDefault="00805B8D" w:rsidP="00805B8D">
      <w:pPr>
        <w:pStyle w:val="BodyText"/>
        <w:kinsoku w:val="0"/>
        <w:overflowPunct w:val="0"/>
        <w:spacing w:before="44"/>
        <w:rPr>
          <w:rFonts w:asciiTheme="minorHAnsi" w:hAnsiTheme="minorHAnsi" w:cstheme="minorHAnsi"/>
          <w:color w:val="1D1D1D"/>
          <w:spacing w:val="-4"/>
        </w:rPr>
      </w:pPr>
    </w:p>
    <w:tbl>
      <w:tblPr>
        <w:tblW w:w="0" w:type="auto"/>
        <w:tblLayout w:type="fixed"/>
        <w:tblCellMar>
          <w:left w:w="0" w:type="dxa"/>
          <w:right w:w="0" w:type="dxa"/>
        </w:tblCellMar>
        <w:tblLook w:val="0000" w:firstRow="0" w:lastRow="0" w:firstColumn="0" w:lastColumn="0" w:noHBand="0" w:noVBand="0"/>
      </w:tblPr>
      <w:tblGrid>
        <w:gridCol w:w="1700"/>
        <w:gridCol w:w="1700"/>
        <w:gridCol w:w="1700"/>
      </w:tblGrid>
      <w:tr w:rsidR="00805B8D" w:rsidRPr="0038123F" w14:paraId="15A21B81" w14:textId="77777777" w:rsidTr="00BA63A6">
        <w:trPr>
          <w:trHeight w:val="252"/>
        </w:trPr>
        <w:tc>
          <w:tcPr>
            <w:tcW w:w="1700" w:type="dxa"/>
            <w:tcBorders>
              <w:top w:val="single" w:sz="8" w:space="0" w:color="000000"/>
              <w:left w:val="single" w:sz="8" w:space="0" w:color="000000"/>
              <w:bottom w:val="single" w:sz="8" w:space="0" w:color="000000"/>
              <w:right w:val="single" w:sz="8" w:space="0" w:color="000000"/>
            </w:tcBorders>
          </w:tcPr>
          <w:p w14:paraId="23AFEBB3" w14:textId="77777777" w:rsidR="00805B8D" w:rsidRPr="0038123F" w:rsidRDefault="00805B8D" w:rsidP="00805B8D">
            <w:pPr>
              <w:pStyle w:val="TableParagraph"/>
              <w:kinsoku w:val="0"/>
              <w:overflowPunct w:val="0"/>
              <w:spacing w:before="5"/>
              <w:ind w:left="95"/>
              <w:rPr>
                <w:rFonts w:asciiTheme="minorHAnsi" w:hAnsiTheme="minorHAnsi" w:cstheme="minorHAnsi"/>
                <w:spacing w:val="-2"/>
                <w:sz w:val="22"/>
                <w:szCs w:val="22"/>
              </w:rPr>
            </w:pPr>
            <w:r w:rsidRPr="0038123F">
              <w:rPr>
                <w:rFonts w:asciiTheme="minorHAnsi" w:hAnsiTheme="minorHAnsi" w:cstheme="minorHAnsi"/>
                <w:sz w:val="22"/>
                <w:szCs w:val="22"/>
              </w:rPr>
              <w:t>Number</w:t>
            </w:r>
            <w:r w:rsidRPr="0038123F">
              <w:rPr>
                <w:rFonts w:asciiTheme="minorHAnsi" w:hAnsiTheme="minorHAnsi" w:cstheme="minorHAnsi"/>
                <w:spacing w:val="-4"/>
                <w:sz w:val="22"/>
                <w:szCs w:val="22"/>
              </w:rPr>
              <w:t xml:space="preserve"> </w:t>
            </w:r>
            <w:r w:rsidRPr="0038123F">
              <w:rPr>
                <w:rFonts w:asciiTheme="minorHAnsi" w:hAnsiTheme="minorHAnsi" w:cstheme="minorHAnsi"/>
                <w:sz w:val="22"/>
                <w:szCs w:val="22"/>
              </w:rPr>
              <w:t>of</w:t>
            </w:r>
            <w:r w:rsidRPr="0038123F">
              <w:rPr>
                <w:rFonts w:asciiTheme="minorHAnsi" w:hAnsiTheme="minorHAnsi" w:cstheme="minorHAnsi"/>
                <w:spacing w:val="-4"/>
                <w:sz w:val="22"/>
                <w:szCs w:val="22"/>
              </w:rPr>
              <w:t xml:space="preserve"> enrolled </w:t>
            </w:r>
            <w:r w:rsidRPr="0038123F">
              <w:rPr>
                <w:rFonts w:asciiTheme="minorHAnsi" w:hAnsiTheme="minorHAnsi" w:cstheme="minorHAnsi"/>
                <w:spacing w:val="-2"/>
                <w:sz w:val="22"/>
                <w:szCs w:val="22"/>
              </w:rPr>
              <w:t>Attendees</w:t>
            </w:r>
          </w:p>
        </w:tc>
        <w:tc>
          <w:tcPr>
            <w:tcW w:w="1700" w:type="dxa"/>
            <w:tcBorders>
              <w:top w:val="single" w:sz="8" w:space="0" w:color="000000"/>
              <w:left w:val="single" w:sz="8" w:space="0" w:color="000000"/>
              <w:bottom w:val="single" w:sz="8" w:space="0" w:color="000000"/>
              <w:right w:val="single" w:sz="8" w:space="0" w:color="000000"/>
            </w:tcBorders>
          </w:tcPr>
          <w:p w14:paraId="2EF1FD42" w14:textId="77777777" w:rsidR="00805B8D" w:rsidRPr="0038123F" w:rsidRDefault="00805B8D" w:rsidP="00805B8D">
            <w:pPr>
              <w:pStyle w:val="TableParagraph"/>
              <w:kinsoku w:val="0"/>
              <w:overflowPunct w:val="0"/>
              <w:spacing w:before="5"/>
              <w:ind w:left="95"/>
              <w:rPr>
                <w:rFonts w:asciiTheme="minorHAnsi" w:hAnsiTheme="minorHAnsi" w:cstheme="minorHAnsi"/>
                <w:spacing w:val="-2"/>
                <w:sz w:val="22"/>
                <w:szCs w:val="22"/>
              </w:rPr>
            </w:pPr>
            <w:r w:rsidRPr="0038123F">
              <w:rPr>
                <w:rFonts w:asciiTheme="minorHAnsi" w:hAnsiTheme="minorHAnsi" w:cstheme="minorHAnsi"/>
                <w:sz w:val="22"/>
                <w:szCs w:val="22"/>
              </w:rPr>
              <w:t>Number</w:t>
            </w:r>
            <w:r w:rsidRPr="0038123F">
              <w:rPr>
                <w:rFonts w:asciiTheme="minorHAnsi" w:hAnsiTheme="minorHAnsi" w:cstheme="minorHAnsi"/>
                <w:spacing w:val="-6"/>
                <w:sz w:val="22"/>
                <w:szCs w:val="22"/>
              </w:rPr>
              <w:t xml:space="preserve"> </w:t>
            </w:r>
            <w:r w:rsidRPr="0038123F">
              <w:rPr>
                <w:rFonts w:asciiTheme="minorHAnsi" w:hAnsiTheme="minorHAnsi" w:cstheme="minorHAnsi"/>
                <w:spacing w:val="-2"/>
                <w:sz w:val="22"/>
                <w:szCs w:val="22"/>
              </w:rPr>
              <w:t>Trained</w:t>
            </w:r>
          </w:p>
        </w:tc>
        <w:tc>
          <w:tcPr>
            <w:tcW w:w="1700" w:type="dxa"/>
            <w:tcBorders>
              <w:top w:val="single" w:sz="8" w:space="0" w:color="000000"/>
              <w:left w:val="single" w:sz="8" w:space="0" w:color="000000"/>
              <w:bottom w:val="single" w:sz="8" w:space="0" w:color="000000"/>
              <w:right w:val="single" w:sz="8" w:space="0" w:color="000000"/>
            </w:tcBorders>
          </w:tcPr>
          <w:p w14:paraId="148D8E8B" w14:textId="77777777" w:rsidR="00805B8D" w:rsidRPr="0038123F" w:rsidRDefault="00805B8D" w:rsidP="00805B8D">
            <w:pPr>
              <w:pStyle w:val="TableParagraph"/>
              <w:kinsoku w:val="0"/>
              <w:overflowPunct w:val="0"/>
              <w:spacing w:before="5"/>
              <w:ind w:left="95"/>
              <w:rPr>
                <w:rFonts w:asciiTheme="minorHAnsi" w:hAnsiTheme="minorHAnsi" w:cstheme="minorHAnsi"/>
                <w:spacing w:val="-2"/>
                <w:sz w:val="22"/>
                <w:szCs w:val="22"/>
              </w:rPr>
            </w:pPr>
            <w:r w:rsidRPr="0038123F">
              <w:rPr>
                <w:rFonts w:asciiTheme="minorHAnsi" w:hAnsiTheme="minorHAnsi" w:cstheme="minorHAnsi"/>
                <w:spacing w:val="-2"/>
                <w:sz w:val="22"/>
                <w:szCs w:val="22"/>
              </w:rPr>
              <w:t>Percentage Completed</w:t>
            </w:r>
          </w:p>
        </w:tc>
      </w:tr>
      <w:tr w:rsidR="00805B8D" w:rsidRPr="0038123F" w14:paraId="3CA232CF" w14:textId="77777777" w:rsidTr="00BA63A6">
        <w:trPr>
          <w:trHeight w:val="252"/>
        </w:trPr>
        <w:tc>
          <w:tcPr>
            <w:tcW w:w="1700" w:type="dxa"/>
            <w:tcBorders>
              <w:top w:val="single" w:sz="8" w:space="0" w:color="000000"/>
              <w:left w:val="single" w:sz="8" w:space="0" w:color="000000"/>
              <w:bottom w:val="single" w:sz="8" w:space="0" w:color="000000"/>
              <w:right w:val="single" w:sz="8" w:space="0" w:color="000000"/>
            </w:tcBorders>
          </w:tcPr>
          <w:p w14:paraId="0705CF67" w14:textId="77777777" w:rsidR="00805B8D" w:rsidRPr="0038123F" w:rsidRDefault="00805B8D" w:rsidP="00805B8D">
            <w:pPr>
              <w:pStyle w:val="TableParagraph"/>
              <w:kinsoku w:val="0"/>
              <w:overflowPunct w:val="0"/>
              <w:spacing w:before="9"/>
              <w:ind w:left="95"/>
              <w:rPr>
                <w:rFonts w:asciiTheme="minorHAnsi" w:hAnsiTheme="minorHAnsi" w:cstheme="minorHAnsi"/>
                <w:spacing w:val="-5"/>
                <w:sz w:val="22"/>
                <w:szCs w:val="22"/>
              </w:rPr>
            </w:pPr>
            <w:r>
              <w:rPr>
                <w:rFonts w:asciiTheme="minorHAnsi" w:hAnsiTheme="minorHAnsi" w:cstheme="minorHAnsi"/>
                <w:spacing w:val="-5"/>
                <w:sz w:val="22"/>
                <w:szCs w:val="22"/>
              </w:rPr>
              <w:t>46</w:t>
            </w:r>
          </w:p>
        </w:tc>
        <w:tc>
          <w:tcPr>
            <w:tcW w:w="1700" w:type="dxa"/>
            <w:tcBorders>
              <w:top w:val="single" w:sz="8" w:space="0" w:color="000000"/>
              <w:left w:val="single" w:sz="8" w:space="0" w:color="000000"/>
              <w:bottom w:val="single" w:sz="8" w:space="0" w:color="000000"/>
              <w:right w:val="single" w:sz="8" w:space="0" w:color="000000"/>
            </w:tcBorders>
          </w:tcPr>
          <w:p w14:paraId="04F243FD" w14:textId="77777777" w:rsidR="00805B8D" w:rsidRPr="0038123F" w:rsidRDefault="00805B8D" w:rsidP="00805B8D">
            <w:pPr>
              <w:pStyle w:val="TableParagraph"/>
              <w:kinsoku w:val="0"/>
              <w:overflowPunct w:val="0"/>
              <w:spacing w:before="9"/>
              <w:ind w:left="95"/>
              <w:rPr>
                <w:rFonts w:asciiTheme="minorHAnsi" w:hAnsiTheme="minorHAnsi" w:cstheme="minorHAnsi"/>
                <w:spacing w:val="-5"/>
                <w:sz w:val="22"/>
                <w:szCs w:val="22"/>
              </w:rPr>
            </w:pPr>
            <w:r>
              <w:rPr>
                <w:rFonts w:asciiTheme="minorHAnsi" w:hAnsiTheme="minorHAnsi" w:cstheme="minorHAnsi"/>
                <w:spacing w:val="-5"/>
                <w:sz w:val="22"/>
                <w:szCs w:val="22"/>
              </w:rPr>
              <w:t>46</w:t>
            </w:r>
          </w:p>
        </w:tc>
        <w:tc>
          <w:tcPr>
            <w:tcW w:w="1700" w:type="dxa"/>
            <w:tcBorders>
              <w:top w:val="single" w:sz="8" w:space="0" w:color="000000"/>
              <w:left w:val="single" w:sz="8" w:space="0" w:color="000000"/>
              <w:bottom w:val="single" w:sz="8" w:space="0" w:color="000000"/>
              <w:right w:val="single" w:sz="8" w:space="0" w:color="000000"/>
            </w:tcBorders>
          </w:tcPr>
          <w:p w14:paraId="5D2702C5" w14:textId="77777777" w:rsidR="00805B8D" w:rsidRPr="0038123F" w:rsidRDefault="00805B8D" w:rsidP="00805B8D">
            <w:pPr>
              <w:pStyle w:val="TableParagraph"/>
              <w:kinsoku w:val="0"/>
              <w:overflowPunct w:val="0"/>
              <w:spacing w:before="9"/>
              <w:ind w:left="95"/>
              <w:rPr>
                <w:rFonts w:asciiTheme="minorHAnsi" w:hAnsiTheme="minorHAnsi" w:cstheme="minorHAnsi"/>
                <w:spacing w:val="-2"/>
                <w:sz w:val="22"/>
                <w:szCs w:val="22"/>
              </w:rPr>
            </w:pPr>
            <w:r>
              <w:rPr>
                <w:rFonts w:asciiTheme="minorHAnsi" w:hAnsiTheme="minorHAnsi" w:cstheme="minorHAnsi"/>
                <w:spacing w:val="-2"/>
                <w:sz w:val="22"/>
                <w:szCs w:val="22"/>
              </w:rPr>
              <w:t>100%</w:t>
            </w:r>
          </w:p>
        </w:tc>
      </w:tr>
    </w:tbl>
    <w:p w14:paraId="0C5F1C31" w14:textId="77777777" w:rsidR="008B0FE0" w:rsidRDefault="008B0FE0" w:rsidP="00805B8D">
      <w:pPr>
        <w:pStyle w:val="BodyText"/>
        <w:kinsoku w:val="0"/>
        <w:overflowPunct w:val="0"/>
        <w:spacing w:before="24"/>
        <w:rPr>
          <w:rFonts w:asciiTheme="minorHAnsi" w:hAnsiTheme="minorHAnsi" w:cstheme="minorHAnsi"/>
          <w:b/>
          <w:bCs/>
        </w:rPr>
      </w:pPr>
    </w:p>
    <w:p w14:paraId="3583F09D" w14:textId="374926B7" w:rsidR="00805B8D" w:rsidRPr="0038123F" w:rsidRDefault="00805B8D" w:rsidP="00805B8D">
      <w:pPr>
        <w:pStyle w:val="BodyText"/>
        <w:kinsoku w:val="0"/>
        <w:overflowPunct w:val="0"/>
        <w:spacing w:before="24"/>
        <w:rPr>
          <w:rFonts w:asciiTheme="minorHAnsi" w:hAnsiTheme="minorHAnsi" w:cstheme="minorHAnsi"/>
          <w:b/>
          <w:bCs/>
        </w:rPr>
      </w:pPr>
      <w:r w:rsidRPr="0038123F">
        <w:rPr>
          <w:rFonts w:asciiTheme="minorHAnsi" w:hAnsiTheme="minorHAnsi" w:cstheme="minorHAnsi"/>
          <w:noProof/>
        </w:rPr>
        <w:drawing>
          <wp:inline distT="0" distB="0" distL="0" distR="0" wp14:anchorId="020EAA17" wp14:editId="079FED61">
            <wp:extent cx="975360" cy="731520"/>
            <wp:effectExtent l="0" t="0" r="0" b="0"/>
            <wp:docPr id="94956897" name="Picture 94956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975360" cy="731520"/>
                    </a:xfrm>
                    <a:prstGeom prst="rect">
                      <a:avLst/>
                    </a:prstGeom>
                    <a:noFill/>
                    <a:ln>
                      <a:noFill/>
                    </a:ln>
                  </pic:spPr>
                </pic:pic>
              </a:graphicData>
            </a:graphic>
          </wp:inline>
        </w:drawing>
      </w:r>
      <w:r>
        <w:rPr>
          <w:rFonts w:asciiTheme="minorHAnsi" w:hAnsiTheme="minorHAnsi" w:cstheme="minorHAnsi"/>
          <w:b/>
          <w:bCs/>
          <w:noProof/>
        </w:rPr>
        <w:drawing>
          <wp:inline distT="0" distB="0" distL="0" distR="0" wp14:anchorId="1D625E7C" wp14:editId="61CF8703">
            <wp:extent cx="1264920" cy="711518"/>
            <wp:effectExtent l="0" t="0" r="0" b="0"/>
            <wp:docPr id="1596641519" name="Picture 13" descr="A picture containing text, red, in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41519" name="Picture 13" descr="A picture containing text, red, indoor&#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1271643" cy="715300"/>
                    </a:xfrm>
                    <a:prstGeom prst="rect">
                      <a:avLst/>
                    </a:prstGeom>
                  </pic:spPr>
                </pic:pic>
              </a:graphicData>
            </a:graphic>
          </wp:inline>
        </w:drawing>
      </w:r>
    </w:p>
    <w:p w14:paraId="21B28078" w14:textId="77777777" w:rsidR="00805B8D" w:rsidRPr="0038123F" w:rsidRDefault="00805B8D" w:rsidP="00805B8D">
      <w:pPr>
        <w:pStyle w:val="BodyText"/>
        <w:kinsoku w:val="0"/>
        <w:overflowPunct w:val="0"/>
        <w:spacing w:before="24"/>
        <w:rPr>
          <w:rFonts w:asciiTheme="minorHAnsi" w:hAnsiTheme="minorHAnsi" w:cstheme="minorHAnsi"/>
          <w:b/>
          <w:bCs/>
          <w:color w:val="1D1D1D"/>
        </w:rPr>
      </w:pPr>
    </w:p>
    <w:p w14:paraId="5F811FD0" w14:textId="2AC23D23" w:rsidR="0040201E" w:rsidRPr="0038123F" w:rsidRDefault="0040201E" w:rsidP="0040201E">
      <w:pPr>
        <w:pStyle w:val="BodyText"/>
        <w:kinsoku w:val="0"/>
        <w:overflowPunct w:val="0"/>
        <w:spacing w:before="44"/>
        <w:rPr>
          <w:rFonts w:asciiTheme="minorHAnsi" w:hAnsiTheme="minorHAnsi" w:cstheme="minorHAnsi"/>
          <w:color w:val="1D1D1D"/>
        </w:rPr>
      </w:pPr>
      <w:r>
        <w:rPr>
          <w:rFonts w:asciiTheme="minorHAnsi" w:hAnsiTheme="minorHAnsi" w:cstheme="minorHAnsi"/>
          <w:color w:val="1D1D1D"/>
        </w:rPr>
        <w:t xml:space="preserve">SIU </w:t>
      </w:r>
      <w:r w:rsidRPr="00987903">
        <w:rPr>
          <w:rFonts w:asciiTheme="minorHAnsi" w:hAnsiTheme="minorHAnsi" w:cstheme="minorHAnsi"/>
          <w:color w:val="1D1D1D"/>
        </w:rPr>
        <w:t>was</w:t>
      </w:r>
      <w:r w:rsidRPr="00987903">
        <w:rPr>
          <w:rFonts w:asciiTheme="minorHAnsi" w:hAnsiTheme="minorHAnsi" w:cstheme="minorHAnsi"/>
          <w:color w:val="1D1D1D"/>
          <w:spacing w:val="-7"/>
        </w:rPr>
        <w:t xml:space="preserve"> f</w:t>
      </w:r>
      <w:r w:rsidRPr="00987903">
        <w:rPr>
          <w:rFonts w:asciiTheme="minorHAnsi" w:hAnsiTheme="minorHAnsi" w:cstheme="minorHAnsi"/>
          <w:color w:val="1D1D1D"/>
        </w:rPr>
        <w:t xml:space="preserve">ounded in 1869 as the state’s second </w:t>
      </w:r>
      <w:r w:rsidR="00AE48FE" w:rsidRPr="00987903">
        <w:rPr>
          <w:rFonts w:asciiTheme="minorHAnsi" w:hAnsiTheme="minorHAnsi" w:cstheme="minorHAnsi"/>
          <w:color w:val="1D1D1D"/>
        </w:rPr>
        <w:t>teachers’</w:t>
      </w:r>
      <w:r w:rsidRPr="00987903">
        <w:rPr>
          <w:rFonts w:asciiTheme="minorHAnsi" w:hAnsiTheme="minorHAnsi" w:cstheme="minorHAnsi"/>
          <w:color w:val="1D1D1D"/>
        </w:rPr>
        <w:t xml:space="preserve"> college</w:t>
      </w:r>
      <w:r>
        <w:rPr>
          <w:rFonts w:asciiTheme="minorHAnsi" w:hAnsiTheme="minorHAnsi" w:cstheme="minorHAnsi"/>
          <w:color w:val="1D1D1D"/>
        </w:rPr>
        <w:t>,</w:t>
      </w:r>
      <w:r w:rsidRPr="00987903">
        <w:rPr>
          <w:rFonts w:asciiTheme="minorHAnsi" w:hAnsiTheme="minorHAnsi" w:cstheme="minorHAnsi"/>
          <w:color w:val="1D1D1D"/>
        </w:rPr>
        <w:t xml:space="preserve"> with a dozen academic departments and an inaugural class of 143</w:t>
      </w:r>
      <w:r>
        <w:rPr>
          <w:rFonts w:asciiTheme="minorHAnsi" w:hAnsiTheme="minorHAnsi" w:cstheme="minorHAnsi"/>
          <w:color w:val="1D1D1D"/>
        </w:rPr>
        <w:t>.</w:t>
      </w:r>
      <w:r w:rsidRPr="00987903">
        <w:rPr>
          <w:rFonts w:asciiTheme="minorHAnsi" w:hAnsiTheme="minorHAnsi" w:cstheme="minorHAnsi"/>
          <w:color w:val="1D1D1D"/>
        </w:rPr>
        <w:t xml:space="preserve"> SIU Carbondale is the flagship campus of the Southern Illinois University System.  It is a strong, diverse, </w:t>
      </w:r>
      <w:r>
        <w:rPr>
          <w:rFonts w:asciiTheme="minorHAnsi" w:hAnsiTheme="minorHAnsi" w:cstheme="minorHAnsi"/>
          <w:color w:val="1D1D1D"/>
        </w:rPr>
        <w:t>research-intensive, and comprehensive university that recently earned the prestigious 2015 Community Engagement Classification</w:t>
      </w:r>
      <w:r w:rsidRPr="00987903">
        <w:rPr>
          <w:rFonts w:asciiTheme="minorHAnsi" w:hAnsiTheme="minorHAnsi" w:cstheme="minorHAnsi"/>
          <w:color w:val="1D1D1D"/>
        </w:rPr>
        <w:t xml:space="preserve"> from the Carnegie Foundation for the Advancement of Teaching.</w:t>
      </w:r>
    </w:p>
    <w:p w14:paraId="77AE57D5" w14:textId="77777777" w:rsidR="0040201E" w:rsidRDefault="0040201E" w:rsidP="0040201E">
      <w:pPr>
        <w:pStyle w:val="BodyText"/>
        <w:kinsoku w:val="0"/>
        <w:overflowPunct w:val="0"/>
        <w:spacing w:before="24"/>
        <w:rPr>
          <w:rFonts w:asciiTheme="minorHAnsi" w:hAnsiTheme="minorHAnsi" w:cstheme="minorHAnsi"/>
          <w:b/>
          <w:bCs/>
        </w:rPr>
      </w:pPr>
      <w:r w:rsidRPr="0038123F">
        <w:rPr>
          <w:rFonts w:asciiTheme="minorHAnsi" w:hAnsiTheme="minorHAnsi" w:cstheme="minorHAnsi"/>
          <w:color w:val="1D1D1D"/>
        </w:rPr>
        <w:t xml:space="preserve">Mission: </w:t>
      </w:r>
      <w:r w:rsidRPr="00987903">
        <w:rPr>
          <w:rFonts w:asciiTheme="minorHAnsi" w:hAnsiTheme="minorHAnsi" w:cstheme="minorHAnsi"/>
          <w:color w:val="1D1D1D"/>
        </w:rPr>
        <w:t>SIU embraces a unique tradition of access and opportunity, inclusive excellence, innovation in research and creativity, and outstanding teaching focused on nurturing student success.  As a nationally ranked public research university and regional economic catalyst, we create and exchange knowledge to shape future leaders, improve our communities, and transform lives.</w:t>
      </w:r>
    </w:p>
    <w:p w14:paraId="57F72F5E" w14:textId="77777777" w:rsidR="00805B8D" w:rsidRPr="0038123F" w:rsidRDefault="00805B8D" w:rsidP="00805B8D">
      <w:pPr>
        <w:pStyle w:val="BodyText"/>
        <w:kinsoku w:val="0"/>
        <w:overflowPunct w:val="0"/>
        <w:spacing w:before="24"/>
        <w:rPr>
          <w:rFonts w:asciiTheme="minorHAnsi" w:hAnsiTheme="minorHAnsi" w:cstheme="minorHAnsi"/>
          <w:b/>
          <w:bCs/>
          <w:color w:val="1D1D1D"/>
        </w:rPr>
      </w:pPr>
    </w:p>
    <w:p w14:paraId="40E116B2" w14:textId="77777777" w:rsidR="00805B8D" w:rsidRPr="004F4B59" w:rsidRDefault="00805B8D" w:rsidP="00805B8D">
      <w:pPr>
        <w:pStyle w:val="BodyText"/>
        <w:kinsoku w:val="0"/>
        <w:overflowPunct w:val="0"/>
        <w:spacing w:before="24"/>
        <w:rPr>
          <w:rFonts w:asciiTheme="minorHAnsi" w:hAnsiTheme="minorHAnsi" w:cstheme="minorHAnsi"/>
          <w:b/>
          <w:bCs/>
          <w:color w:val="1D1D1D"/>
          <w:spacing w:val="-2"/>
        </w:rPr>
      </w:pPr>
      <w:r w:rsidRPr="004F4B59">
        <w:rPr>
          <w:rFonts w:asciiTheme="minorHAnsi" w:hAnsiTheme="minorHAnsi" w:cstheme="minorHAnsi"/>
          <w:b/>
          <w:bCs/>
          <w:color w:val="1D1D1D"/>
        </w:rPr>
        <w:t>SUCCESSES</w:t>
      </w:r>
      <w:r w:rsidRPr="004F4B59">
        <w:rPr>
          <w:rFonts w:asciiTheme="minorHAnsi" w:hAnsiTheme="minorHAnsi" w:cstheme="minorHAnsi"/>
          <w:b/>
          <w:bCs/>
          <w:color w:val="1D1D1D"/>
          <w:spacing w:val="-3"/>
        </w:rPr>
        <w:t xml:space="preserve"> </w:t>
      </w:r>
      <w:r w:rsidRPr="004F4B59">
        <w:rPr>
          <w:rFonts w:asciiTheme="minorHAnsi" w:hAnsiTheme="minorHAnsi" w:cstheme="minorHAnsi"/>
          <w:b/>
          <w:bCs/>
          <w:color w:val="1D1D1D"/>
        </w:rPr>
        <w:t>&amp;</w:t>
      </w:r>
      <w:r w:rsidRPr="004F4B59">
        <w:rPr>
          <w:rFonts w:asciiTheme="minorHAnsi" w:hAnsiTheme="minorHAnsi" w:cstheme="minorHAnsi"/>
          <w:b/>
          <w:bCs/>
          <w:color w:val="1D1D1D"/>
          <w:spacing w:val="-3"/>
        </w:rPr>
        <w:t xml:space="preserve"> </w:t>
      </w:r>
      <w:r w:rsidRPr="004F4B59">
        <w:rPr>
          <w:rFonts w:asciiTheme="minorHAnsi" w:hAnsiTheme="minorHAnsi" w:cstheme="minorHAnsi"/>
          <w:b/>
          <w:bCs/>
          <w:color w:val="1D1D1D"/>
          <w:spacing w:val="-2"/>
        </w:rPr>
        <w:t>OUTCOMES</w:t>
      </w:r>
    </w:p>
    <w:p w14:paraId="504DF206" w14:textId="5667EA1A" w:rsidR="00A778A4" w:rsidRPr="0038123F" w:rsidRDefault="004F4B59" w:rsidP="004F4B59">
      <w:pPr>
        <w:pStyle w:val="EndnoteText"/>
        <w:rPr>
          <w:rFonts w:cstheme="minorHAnsi"/>
          <w:sz w:val="22"/>
          <w:szCs w:val="22"/>
        </w:rPr>
      </w:pPr>
      <w:r>
        <w:rPr>
          <w:rFonts w:cstheme="minorHAnsi"/>
          <w:color w:val="212121"/>
          <w:sz w:val="22"/>
          <w:szCs w:val="22"/>
        </w:rPr>
        <w:t xml:space="preserve">With </w:t>
      </w:r>
      <w:r w:rsidR="00E7726D">
        <w:rPr>
          <w:rFonts w:cstheme="minorHAnsi"/>
          <w:color w:val="212121"/>
          <w:sz w:val="22"/>
          <w:szCs w:val="22"/>
        </w:rPr>
        <w:t xml:space="preserve">a </w:t>
      </w:r>
      <w:r>
        <w:rPr>
          <w:rFonts w:cstheme="minorHAnsi"/>
          <w:color w:val="212121"/>
          <w:sz w:val="22"/>
          <w:szCs w:val="22"/>
        </w:rPr>
        <w:t>100% retention rate, the graduates are embarking on creating independent projects</w:t>
      </w:r>
      <w:r w:rsidR="00E7726D">
        <w:rPr>
          <w:rFonts w:cstheme="minorHAnsi"/>
          <w:color w:val="212121"/>
          <w:sz w:val="22"/>
          <w:szCs w:val="22"/>
        </w:rPr>
        <w:t>.</w:t>
      </w:r>
      <w:r>
        <w:rPr>
          <w:rFonts w:cstheme="minorHAnsi"/>
          <w:color w:val="212121"/>
          <w:sz w:val="22"/>
          <w:szCs w:val="22"/>
        </w:rPr>
        <w:t xml:space="preserve"> </w:t>
      </w:r>
      <w:r w:rsidR="00A778A4" w:rsidRPr="0038123F">
        <w:rPr>
          <w:rFonts w:cstheme="minorHAnsi"/>
          <w:color w:val="212121"/>
          <w:spacing w:val="-3"/>
          <w:sz w:val="22"/>
          <w:szCs w:val="22"/>
        </w:rPr>
        <w:t xml:space="preserve"> </w:t>
      </w:r>
      <w:bookmarkEnd w:id="2"/>
      <w:bookmarkEnd w:id="3"/>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2B38D9" w14:textId="77777777" w:rsidR="00016BEF" w:rsidRDefault="00016BEF" w:rsidP="00A778A4">
      <w:pPr>
        <w:spacing w:after="0" w:line="240" w:lineRule="auto"/>
      </w:pPr>
      <w:r>
        <w:separator/>
      </w:r>
    </w:p>
  </w:footnote>
  <w:footnote w:type="continuationSeparator" w:id="0">
    <w:p w14:paraId="6C31ED4A" w14:textId="77777777" w:rsidR="00016BEF" w:rsidRDefault="00016BEF" w:rsidP="00A778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527225"/>
    <w:multiLevelType w:val="hybridMultilevel"/>
    <w:tmpl w:val="2DB02584"/>
    <w:lvl w:ilvl="0" w:tplc="4624231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0435C8B"/>
    <w:multiLevelType w:val="hybridMultilevel"/>
    <w:tmpl w:val="122EF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17557308">
    <w:abstractNumId w:val="1"/>
  </w:num>
  <w:num w:numId="2" w16cid:durableId="14075364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8A4"/>
    <w:rsid w:val="00016BEF"/>
    <w:rsid w:val="00083FA8"/>
    <w:rsid w:val="000B4A73"/>
    <w:rsid w:val="000E355C"/>
    <w:rsid w:val="001131D3"/>
    <w:rsid w:val="00176198"/>
    <w:rsid w:val="00196D21"/>
    <w:rsid w:val="00271EA7"/>
    <w:rsid w:val="002A1FBA"/>
    <w:rsid w:val="002D49C4"/>
    <w:rsid w:val="00320B7D"/>
    <w:rsid w:val="00354E47"/>
    <w:rsid w:val="0040201E"/>
    <w:rsid w:val="004F4B59"/>
    <w:rsid w:val="0052458C"/>
    <w:rsid w:val="006105CB"/>
    <w:rsid w:val="00636A9F"/>
    <w:rsid w:val="00757B66"/>
    <w:rsid w:val="007C27DA"/>
    <w:rsid w:val="00805B8D"/>
    <w:rsid w:val="008B0FE0"/>
    <w:rsid w:val="008B65E0"/>
    <w:rsid w:val="00A71BC3"/>
    <w:rsid w:val="00A778A4"/>
    <w:rsid w:val="00AE48FE"/>
    <w:rsid w:val="00AF551A"/>
    <w:rsid w:val="00C154DA"/>
    <w:rsid w:val="00CA6DCE"/>
    <w:rsid w:val="00E46F3B"/>
    <w:rsid w:val="00E505CA"/>
    <w:rsid w:val="00E7726D"/>
    <w:rsid w:val="00E96280"/>
    <w:rsid w:val="00F8603D"/>
    <w:rsid w:val="00FD3499"/>
    <w:rsid w:val="00FE02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907C745"/>
  <w15:chartTrackingRefBased/>
  <w15:docId w15:val="{3CC7277A-48B4-42FB-86AB-F673A83B5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78A4"/>
  </w:style>
  <w:style w:type="paragraph" w:styleId="Heading3">
    <w:name w:val="heading 3"/>
    <w:basedOn w:val="Normal"/>
    <w:next w:val="Normal"/>
    <w:link w:val="Heading3Char"/>
    <w:uiPriority w:val="1"/>
    <w:qFormat/>
    <w:rsid w:val="00A778A4"/>
    <w:pPr>
      <w:widowControl w:val="0"/>
      <w:autoSpaceDE w:val="0"/>
      <w:autoSpaceDN w:val="0"/>
      <w:adjustRightInd w:val="0"/>
      <w:spacing w:before="6" w:after="0" w:line="240" w:lineRule="auto"/>
      <w:ind w:right="37"/>
      <w:jc w:val="center"/>
      <w:outlineLvl w:val="2"/>
    </w:pPr>
    <w:rPr>
      <w:rFonts w:ascii="Calibri" w:eastAsia="Times New Roman" w:hAnsi="Calibri" w:cs="Calibri"/>
      <w:b/>
      <w:bCs/>
      <w:sz w:val="34"/>
      <w:szCs w:val="3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A778A4"/>
    <w:rPr>
      <w:rFonts w:ascii="Calibri" w:eastAsia="Times New Roman" w:hAnsi="Calibri" w:cs="Calibri"/>
      <w:b/>
      <w:bCs/>
      <w:sz w:val="34"/>
      <w:szCs w:val="34"/>
    </w:rPr>
  </w:style>
  <w:style w:type="paragraph" w:styleId="BodyText">
    <w:name w:val="Body Text"/>
    <w:basedOn w:val="Normal"/>
    <w:link w:val="BodyTextChar"/>
    <w:uiPriority w:val="1"/>
    <w:qFormat/>
    <w:rsid w:val="00A778A4"/>
    <w:pPr>
      <w:widowControl w:val="0"/>
      <w:autoSpaceDE w:val="0"/>
      <w:autoSpaceDN w:val="0"/>
      <w:adjustRightInd w:val="0"/>
      <w:spacing w:after="0" w:line="240" w:lineRule="auto"/>
    </w:pPr>
    <w:rPr>
      <w:rFonts w:ascii="Calibri" w:eastAsia="Times New Roman" w:hAnsi="Calibri" w:cs="Calibri"/>
    </w:rPr>
  </w:style>
  <w:style w:type="character" w:customStyle="1" w:styleId="BodyTextChar">
    <w:name w:val="Body Text Char"/>
    <w:basedOn w:val="DefaultParagraphFont"/>
    <w:link w:val="BodyText"/>
    <w:uiPriority w:val="1"/>
    <w:rsid w:val="00A778A4"/>
    <w:rPr>
      <w:rFonts w:ascii="Calibri" w:eastAsia="Times New Roman" w:hAnsi="Calibri" w:cs="Calibri"/>
    </w:rPr>
  </w:style>
  <w:style w:type="character" w:styleId="CommentReference">
    <w:name w:val="annotation reference"/>
    <w:basedOn w:val="DefaultParagraphFont"/>
    <w:uiPriority w:val="99"/>
    <w:semiHidden/>
    <w:unhideWhenUsed/>
    <w:rsid w:val="00A778A4"/>
    <w:rPr>
      <w:sz w:val="16"/>
      <w:szCs w:val="16"/>
    </w:rPr>
  </w:style>
  <w:style w:type="paragraph" w:styleId="CommentText">
    <w:name w:val="annotation text"/>
    <w:basedOn w:val="Normal"/>
    <w:link w:val="CommentTextChar"/>
    <w:uiPriority w:val="99"/>
    <w:unhideWhenUsed/>
    <w:rsid w:val="00A778A4"/>
    <w:pPr>
      <w:spacing w:line="240" w:lineRule="auto"/>
    </w:pPr>
    <w:rPr>
      <w:sz w:val="20"/>
      <w:szCs w:val="20"/>
    </w:rPr>
  </w:style>
  <w:style w:type="character" w:customStyle="1" w:styleId="CommentTextChar">
    <w:name w:val="Comment Text Char"/>
    <w:basedOn w:val="DefaultParagraphFont"/>
    <w:link w:val="CommentText"/>
    <w:uiPriority w:val="99"/>
    <w:rsid w:val="00A778A4"/>
    <w:rPr>
      <w:sz w:val="20"/>
      <w:szCs w:val="20"/>
    </w:rPr>
  </w:style>
  <w:style w:type="paragraph" w:styleId="EndnoteText">
    <w:name w:val="endnote text"/>
    <w:basedOn w:val="Normal"/>
    <w:link w:val="EndnoteTextChar"/>
    <w:uiPriority w:val="99"/>
    <w:unhideWhenUsed/>
    <w:rsid w:val="00A778A4"/>
    <w:pPr>
      <w:spacing w:after="0" w:line="240" w:lineRule="auto"/>
    </w:pPr>
    <w:rPr>
      <w:sz w:val="20"/>
      <w:szCs w:val="20"/>
    </w:rPr>
  </w:style>
  <w:style w:type="character" w:customStyle="1" w:styleId="EndnoteTextChar">
    <w:name w:val="Endnote Text Char"/>
    <w:basedOn w:val="DefaultParagraphFont"/>
    <w:link w:val="EndnoteText"/>
    <w:uiPriority w:val="99"/>
    <w:rsid w:val="00A778A4"/>
    <w:rPr>
      <w:sz w:val="20"/>
      <w:szCs w:val="20"/>
    </w:rPr>
  </w:style>
  <w:style w:type="character" w:styleId="EndnoteReference">
    <w:name w:val="endnote reference"/>
    <w:basedOn w:val="DefaultParagraphFont"/>
    <w:uiPriority w:val="99"/>
    <w:semiHidden/>
    <w:unhideWhenUsed/>
    <w:rsid w:val="00A778A4"/>
    <w:rPr>
      <w:vertAlign w:val="superscript"/>
    </w:rPr>
  </w:style>
  <w:style w:type="paragraph" w:customStyle="1" w:styleId="TableParagraph">
    <w:name w:val="Table Paragraph"/>
    <w:basedOn w:val="Normal"/>
    <w:uiPriority w:val="1"/>
    <w:qFormat/>
    <w:rsid w:val="00A778A4"/>
    <w:pPr>
      <w:widowControl w:val="0"/>
      <w:autoSpaceDE w:val="0"/>
      <w:autoSpaceDN w:val="0"/>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805B8D"/>
    <w:pPr>
      <w:spacing w:after="200" w:line="240" w:lineRule="auto"/>
    </w:pPr>
    <w:rPr>
      <w:i/>
      <w:iCs/>
      <w:color w:val="44546A" w:themeColor="text2"/>
      <w:sz w:val="18"/>
      <w:szCs w:val="18"/>
    </w:rPr>
  </w:style>
  <w:style w:type="character" w:styleId="Hyperlink">
    <w:name w:val="Hyperlink"/>
    <w:basedOn w:val="DefaultParagraphFont"/>
    <w:uiPriority w:val="99"/>
    <w:unhideWhenUsed/>
    <w:rsid w:val="00805B8D"/>
    <w:rPr>
      <w:color w:val="0563C1" w:themeColor="hyperlink"/>
      <w:u w:val="single"/>
    </w:rPr>
  </w:style>
  <w:style w:type="character" w:styleId="FollowedHyperlink">
    <w:name w:val="FollowedHyperlink"/>
    <w:basedOn w:val="DefaultParagraphFont"/>
    <w:uiPriority w:val="99"/>
    <w:semiHidden/>
    <w:unhideWhenUsed/>
    <w:rsid w:val="00AE48F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616357">
      <w:bodyDiv w:val="1"/>
      <w:marLeft w:val="0"/>
      <w:marRight w:val="0"/>
      <w:marTop w:val="0"/>
      <w:marBottom w:val="0"/>
      <w:divBdr>
        <w:top w:val="none" w:sz="0" w:space="0" w:color="auto"/>
        <w:left w:val="none" w:sz="0" w:space="0" w:color="auto"/>
        <w:bottom w:val="none" w:sz="0" w:space="0" w:color="auto"/>
        <w:right w:val="none" w:sz="0" w:space="0" w:color="auto"/>
      </w:divBdr>
      <w:divsChild>
        <w:div w:id="900292151">
          <w:marLeft w:val="0"/>
          <w:marRight w:val="0"/>
          <w:marTop w:val="0"/>
          <w:marBottom w:val="0"/>
          <w:divBdr>
            <w:top w:val="none" w:sz="0" w:space="0" w:color="auto"/>
            <w:left w:val="none" w:sz="0" w:space="0" w:color="auto"/>
            <w:bottom w:val="none" w:sz="0" w:space="0" w:color="auto"/>
            <w:right w:val="none" w:sz="0" w:space="0" w:color="auto"/>
          </w:divBdr>
        </w:div>
      </w:divsChild>
    </w:div>
    <w:div w:id="539515063">
      <w:bodyDiv w:val="1"/>
      <w:marLeft w:val="0"/>
      <w:marRight w:val="0"/>
      <w:marTop w:val="0"/>
      <w:marBottom w:val="0"/>
      <w:divBdr>
        <w:top w:val="none" w:sz="0" w:space="0" w:color="auto"/>
        <w:left w:val="none" w:sz="0" w:space="0" w:color="auto"/>
        <w:bottom w:val="none" w:sz="0" w:space="0" w:color="auto"/>
        <w:right w:val="none" w:sz="0" w:space="0" w:color="auto"/>
      </w:divBdr>
      <w:divsChild>
        <w:div w:id="165825272">
          <w:marLeft w:val="0"/>
          <w:marRight w:val="0"/>
          <w:marTop w:val="0"/>
          <w:marBottom w:val="0"/>
          <w:divBdr>
            <w:top w:val="none" w:sz="0" w:space="0" w:color="auto"/>
            <w:left w:val="none" w:sz="0" w:space="0" w:color="auto"/>
            <w:bottom w:val="none" w:sz="0" w:space="0" w:color="auto"/>
            <w:right w:val="none" w:sz="0" w:space="0" w:color="auto"/>
          </w:divBdr>
        </w:div>
      </w:divsChild>
    </w:div>
    <w:div w:id="604926073">
      <w:bodyDiv w:val="1"/>
      <w:marLeft w:val="0"/>
      <w:marRight w:val="0"/>
      <w:marTop w:val="0"/>
      <w:marBottom w:val="0"/>
      <w:divBdr>
        <w:top w:val="none" w:sz="0" w:space="0" w:color="auto"/>
        <w:left w:val="none" w:sz="0" w:space="0" w:color="auto"/>
        <w:bottom w:val="none" w:sz="0" w:space="0" w:color="auto"/>
        <w:right w:val="none" w:sz="0" w:space="0" w:color="auto"/>
      </w:divBdr>
      <w:divsChild>
        <w:div w:id="1889369424">
          <w:marLeft w:val="0"/>
          <w:marRight w:val="0"/>
          <w:marTop w:val="0"/>
          <w:marBottom w:val="0"/>
          <w:divBdr>
            <w:top w:val="none" w:sz="0" w:space="0" w:color="auto"/>
            <w:left w:val="none" w:sz="0" w:space="0" w:color="auto"/>
            <w:bottom w:val="none" w:sz="0" w:space="0" w:color="auto"/>
            <w:right w:val="none" w:sz="0" w:space="0" w:color="auto"/>
          </w:divBdr>
        </w:div>
      </w:divsChild>
    </w:div>
    <w:div w:id="752778066">
      <w:bodyDiv w:val="1"/>
      <w:marLeft w:val="0"/>
      <w:marRight w:val="0"/>
      <w:marTop w:val="0"/>
      <w:marBottom w:val="0"/>
      <w:divBdr>
        <w:top w:val="none" w:sz="0" w:space="0" w:color="auto"/>
        <w:left w:val="none" w:sz="0" w:space="0" w:color="auto"/>
        <w:bottom w:val="none" w:sz="0" w:space="0" w:color="auto"/>
        <w:right w:val="none" w:sz="0" w:space="0" w:color="auto"/>
      </w:divBdr>
      <w:divsChild>
        <w:div w:id="1950549083">
          <w:marLeft w:val="0"/>
          <w:marRight w:val="0"/>
          <w:marTop w:val="0"/>
          <w:marBottom w:val="0"/>
          <w:divBdr>
            <w:top w:val="none" w:sz="0" w:space="0" w:color="auto"/>
            <w:left w:val="none" w:sz="0" w:space="0" w:color="auto"/>
            <w:bottom w:val="none" w:sz="0" w:space="0" w:color="auto"/>
            <w:right w:val="none" w:sz="0" w:space="0" w:color="auto"/>
          </w:divBdr>
        </w:div>
      </w:divsChild>
    </w:div>
    <w:div w:id="799421407">
      <w:bodyDiv w:val="1"/>
      <w:marLeft w:val="0"/>
      <w:marRight w:val="0"/>
      <w:marTop w:val="0"/>
      <w:marBottom w:val="0"/>
      <w:divBdr>
        <w:top w:val="none" w:sz="0" w:space="0" w:color="auto"/>
        <w:left w:val="none" w:sz="0" w:space="0" w:color="auto"/>
        <w:bottom w:val="none" w:sz="0" w:space="0" w:color="auto"/>
        <w:right w:val="none" w:sz="0" w:space="0" w:color="auto"/>
      </w:divBdr>
      <w:divsChild>
        <w:div w:id="2074697402">
          <w:marLeft w:val="0"/>
          <w:marRight w:val="0"/>
          <w:marTop w:val="0"/>
          <w:marBottom w:val="0"/>
          <w:divBdr>
            <w:top w:val="none" w:sz="0" w:space="0" w:color="auto"/>
            <w:left w:val="none" w:sz="0" w:space="0" w:color="auto"/>
            <w:bottom w:val="none" w:sz="0" w:space="0" w:color="auto"/>
            <w:right w:val="none" w:sz="0" w:space="0" w:color="auto"/>
          </w:divBdr>
        </w:div>
      </w:divsChild>
    </w:div>
    <w:div w:id="1873761711">
      <w:bodyDiv w:val="1"/>
      <w:marLeft w:val="0"/>
      <w:marRight w:val="0"/>
      <w:marTop w:val="0"/>
      <w:marBottom w:val="0"/>
      <w:divBdr>
        <w:top w:val="none" w:sz="0" w:space="0" w:color="auto"/>
        <w:left w:val="none" w:sz="0" w:space="0" w:color="auto"/>
        <w:bottom w:val="none" w:sz="0" w:space="0" w:color="auto"/>
        <w:right w:val="none" w:sz="0" w:space="0" w:color="auto"/>
      </w:divBdr>
      <w:divsChild>
        <w:div w:id="10510764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s>
</file>

<file path=word/_rels/endnotes.xml.rels><?xml version="1.0" encoding="UTF-8" standalone="yes"?>
<Relationships xmlns="http://schemas.openxmlformats.org/package/2006/relationships"><Relationship Id="rId8" Type="http://schemas.openxmlformats.org/officeDocument/2006/relationships/image" Target="media/image7.jpeg"/><Relationship Id="rId13" Type="http://schemas.openxmlformats.org/officeDocument/2006/relationships/image" Target="media/image12.jpg"/><Relationship Id="rId18" Type="http://schemas.openxmlformats.org/officeDocument/2006/relationships/image" Target="media/image16.jpeg"/><Relationship Id="rId3" Type="http://schemas.openxmlformats.org/officeDocument/2006/relationships/image" Target="media/image2.jpeg"/><Relationship Id="rId21" Type="http://schemas.openxmlformats.org/officeDocument/2006/relationships/image" Target="media/image18.jpg"/><Relationship Id="rId7" Type="http://schemas.openxmlformats.org/officeDocument/2006/relationships/image" Target="media/image6.jpeg"/><Relationship Id="rId12" Type="http://schemas.openxmlformats.org/officeDocument/2006/relationships/image" Target="media/image11.jpeg"/><Relationship Id="rId17" Type="http://schemas.openxmlformats.org/officeDocument/2006/relationships/image" Target="media/image15.JPG"/><Relationship Id="rId2" Type="http://schemas.openxmlformats.org/officeDocument/2006/relationships/image" Target="media/image1.jpeg"/><Relationship Id="rId16" Type="http://schemas.openxmlformats.org/officeDocument/2006/relationships/image" Target="media/image14.jpeg"/><Relationship Id="rId20" Type="http://schemas.openxmlformats.org/officeDocument/2006/relationships/hyperlink" Target="https://secure-web.cisco.com/1wYvM9Wo7NKfSAvZVUC8qQNdf0FYFCsxF69q4SUeMjp5ZxZCZZ11qFJ99UYm-R5xjMvoN5LfuOODn6_BBnwoITCpOCKvEEGX7F9-CCRdi1vGv6CSP9yfebvZuZhOnlv_Z5m6LJic97Vr3L4eb479r4OGFfBAXGf2VrirZl9WP9EoYYGhGrO1WDcROHHcTmWccme42kD2vPl8xG69Nx8bNvFP2YJbZhjwu1GnZPsnLkz8u0nDdP4XhS3mjL9a-8c-IHtvx8lznBaWr62rPqp_tnV1pBnU6IYvknuBcf3HIQinmMgLYjVDDIAXZrrgBG3xOCwiUQBs1n8COrKXTCvmuj3AyOJoRrpK9XixEarhUYIdiT_vHyH1eOATByInTuIT-F8gdbiLSofSXhnsANlq_-BFK7Q1orp7sHL4OxcjmzVg/https%3A%2F%2Fvimeo.com%2F1028894676%2F4518286245" TargetMode="External"/><Relationship Id="rId1" Type="http://schemas.openxmlformats.org/officeDocument/2006/relationships/hyperlink" Target="https://drive.google.com/drive/shared-with-me?dmr=1&amp;ec=wgc-drive-globalnav-goto" TargetMode="External"/><Relationship Id="rId6" Type="http://schemas.openxmlformats.org/officeDocument/2006/relationships/image" Target="media/image5.jpeg"/><Relationship Id="rId11" Type="http://schemas.openxmlformats.org/officeDocument/2006/relationships/image" Target="media/image10.jpeg"/><Relationship Id="rId5" Type="http://schemas.openxmlformats.org/officeDocument/2006/relationships/image" Target="media/image4.jpeg"/><Relationship Id="rId15" Type="http://schemas.openxmlformats.org/officeDocument/2006/relationships/hyperlink" Target="https://drive.google.com/drive/folders/1zPyEA1h-CJM5NaNvoCinauzM9oEzYS6B?dmr=1&amp;ec=wgc-drive-globalnav-goto" TargetMode="External"/><Relationship Id="rId10" Type="http://schemas.openxmlformats.org/officeDocument/2006/relationships/image" Target="media/image9.jpg"/><Relationship Id="rId19" Type="http://schemas.openxmlformats.org/officeDocument/2006/relationships/image" Target="media/image17.jpeg"/><Relationship Id="rId4" Type="http://schemas.openxmlformats.org/officeDocument/2006/relationships/image" Target="media/image3.jpeg"/><Relationship Id="rId9" Type="http://schemas.openxmlformats.org/officeDocument/2006/relationships/image" Target="media/image8.jpeg"/><Relationship Id="rId14" Type="http://schemas.openxmlformats.org/officeDocument/2006/relationships/image" Target="media/image13.jpg"/><Relationship Id="rId22"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8</Pages>
  <Words>331</Words>
  <Characters>1933</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Barnes, Crystal</dc:creator>
  <cp:keywords/>
  <dc:description/>
  <cp:lastModifiedBy>Barnes, Crystal</cp:lastModifiedBy>
  <cp:revision>2</cp:revision>
  <dcterms:created xsi:type="dcterms:W3CDTF">2025-06-27T18:19:00Z</dcterms:created>
  <dcterms:modified xsi:type="dcterms:W3CDTF">2025-06-27T18:19:00Z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c102d8d7-bce5-49b0-a167-3cd1016944c4</vt:lpwstr>
  </property>
</Properties>
</file>