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7C8" w:rsidRDefault="002A27C8"/>
    <w:p w:rsidR="00A307AA" w:rsidRDefault="00A307AA"/>
    <w:p w:rsidR="00A307AA" w:rsidRDefault="00A307AA"/>
    <w:p w:rsidR="00A307AA" w:rsidRDefault="00A307AA"/>
    <w:p w:rsidR="00A307AA" w:rsidRDefault="00A307AA"/>
    <w:p w:rsidR="00A307AA" w:rsidRDefault="00A307AA"/>
    <w:p w:rsidR="00A307AA" w:rsidRDefault="00A307AA"/>
    <w:p w:rsidR="00A307AA" w:rsidRDefault="00E927FA">
      <w:r>
        <w:t>May 03, 2022</w:t>
      </w:r>
      <w:bookmarkStart w:id="0" w:name="_GoBack"/>
      <w:bookmarkEnd w:id="0"/>
    </w:p>
    <w:p w:rsidR="00A307AA" w:rsidRDefault="00A307AA"/>
    <w:p w:rsidR="00A307AA" w:rsidRDefault="00A307AA">
      <w:r>
        <w:tab/>
        <w:t>RE: Of</w:t>
      </w:r>
      <w:r w:rsidR="00E927FA">
        <w:t>ficer-worn body cameras for 2021</w:t>
      </w:r>
    </w:p>
    <w:p w:rsidR="00A307AA" w:rsidRDefault="00A307AA"/>
    <w:p w:rsidR="00A307AA" w:rsidRDefault="00A307AA" w:rsidP="00A307AA">
      <w:pPr>
        <w:pStyle w:val="ListParagraph"/>
        <w:numPr>
          <w:ilvl w:val="0"/>
          <w:numId w:val="1"/>
        </w:numPr>
      </w:pPr>
      <w:r>
        <w:t xml:space="preserve">Henderson County Sheriff’s Department is located in Oquawka, IL, in Henderson County. Henderson County 395 square miles. </w:t>
      </w:r>
    </w:p>
    <w:p w:rsidR="00A307AA" w:rsidRDefault="00A307AA" w:rsidP="00A307AA">
      <w:pPr>
        <w:pStyle w:val="ListParagraph"/>
      </w:pPr>
      <w:r>
        <w:t>There are 7 officers and each officer wearing a body camera</w:t>
      </w:r>
    </w:p>
    <w:p w:rsidR="00A307AA" w:rsidRDefault="00A307AA" w:rsidP="00A307AA"/>
    <w:p w:rsidR="00A307AA" w:rsidRDefault="00A307AA" w:rsidP="00A307AA">
      <w:pPr>
        <w:pStyle w:val="ListParagraph"/>
        <w:numPr>
          <w:ilvl w:val="0"/>
          <w:numId w:val="1"/>
        </w:numPr>
      </w:pPr>
      <w:r>
        <w:t>Seven</w:t>
      </w:r>
    </w:p>
    <w:p w:rsidR="00A307AA" w:rsidRDefault="00A307AA" w:rsidP="00A307AA">
      <w:pPr>
        <w:pStyle w:val="ListParagraph"/>
        <w:numPr>
          <w:ilvl w:val="0"/>
          <w:numId w:val="1"/>
        </w:numPr>
      </w:pPr>
      <w:r>
        <w:t>When there are technical issues with the officer worn cameras the office contacts Officer/Investigator Scott Albin supervises officer-worn cameras.</w:t>
      </w:r>
    </w:p>
    <w:p w:rsidR="00A307AA" w:rsidRDefault="00A307AA" w:rsidP="00A307AA">
      <w:pPr>
        <w:pStyle w:val="ListParagraph"/>
        <w:numPr>
          <w:ilvl w:val="0"/>
          <w:numId w:val="1"/>
        </w:numPr>
      </w:pPr>
      <w:r>
        <w:t>Administrative reviewing is handled by Supervisor Scott Albin</w:t>
      </w:r>
    </w:p>
    <w:p w:rsidR="00A307AA" w:rsidRDefault="00F70C2A" w:rsidP="00F70C2A">
      <w:pPr>
        <w:ind w:left="360"/>
      </w:pPr>
      <w:r>
        <w:t>(5)</w:t>
      </w:r>
    </w:p>
    <w:p w:rsidR="00F70C2A" w:rsidRDefault="00F70C2A" w:rsidP="00F70C2A">
      <w:pPr>
        <w:ind w:left="360"/>
      </w:pPr>
      <w:r>
        <w:tab/>
        <w:t>(A) Dates and Times are automatically logged into evidence.com program through Axon.</w:t>
      </w:r>
    </w:p>
    <w:p w:rsidR="00F70C2A" w:rsidRDefault="00F70C2A" w:rsidP="00F70C2A">
      <w:pPr>
        <w:ind w:left="360"/>
      </w:pPr>
      <w:r>
        <w:tab/>
        <w:t>(B) Deputies will log information into evidence.com</w:t>
      </w:r>
    </w:p>
    <w:p w:rsidR="00F70C2A" w:rsidRDefault="00F70C2A" w:rsidP="00F70C2A">
      <w:pPr>
        <w:ind w:left="360"/>
      </w:pPr>
      <w:r>
        <w:t>(6)</w:t>
      </w:r>
    </w:p>
    <w:p w:rsidR="00411D6A" w:rsidRDefault="00F70C2A" w:rsidP="00125389">
      <w:pPr>
        <w:ind w:left="360"/>
      </w:pPr>
      <w:r>
        <w:tab/>
        <w:t>(A)</w:t>
      </w:r>
      <w:r w:rsidR="00411D6A">
        <w:t xml:space="preserve"> None</w:t>
      </w:r>
    </w:p>
    <w:p w:rsidR="00411D6A" w:rsidRDefault="00411D6A" w:rsidP="00125389">
      <w:pPr>
        <w:ind w:left="360"/>
      </w:pPr>
      <w:r>
        <w:tab/>
        <w:t>(B) N/A</w:t>
      </w:r>
    </w:p>
    <w:p w:rsidR="00411D6A" w:rsidRDefault="00411D6A" w:rsidP="00771C60">
      <w:pPr>
        <w:ind w:left="720" w:hanging="360"/>
      </w:pPr>
      <w:r>
        <w:t>(7)</w:t>
      </w:r>
      <w:r>
        <w:tab/>
      </w:r>
      <w:r w:rsidR="00771C60">
        <w:t>B</w:t>
      </w:r>
      <w:r w:rsidR="00E927FA">
        <w:t>ody cameras worn by the deputy’s</w:t>
      </w:r>
      <w:r w:rsidR="00771C60">
        <w:t xml:space="preserve"> help to improve the safety of the officer while working in    stressful situations, as well as if the situation gets out of control, if people are injured, they help to provide factual account of what happened.</w:t>
      </w:r>
    </w:p>
    <w:p w:rsidR="00411D6A" w:rsidRDefault="00411D6A" w:rsidP="00125389">
      <w:pPr>
        <w:ind w:left="360"/>
      </w:pPr>
    </w:p>
    <w:sectPr w:rsidR="00411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50186"/>
    <w:multiLevelType w:val="hybridMultilevel"/>
    <w:tmpl w:val="08920F5C"/>
    <w:lvl w:ilvl="0" w:tplc="00E48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7AA"/>
    <w:rsid w:val="00125389"/>
    <w:rsid w:val="002A27C8"/>
    <w:rsid w:val="00411D6A"/>
    <w:rsid w:val="0053489E"/>
    <w:rsid w:val="00771C60"/>
    <w:rsid w:val="00A307AA"/>
    <w:rsid w:val="00E776EC"/>
    <w:rsid w:val="00E927FA"/>
    <w:rsid w:val="00F7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2D58C-B1D7-4CAA-A017-5C1086BA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7AA"/>
    <w:pPr>
      <w:ind w:left="720"/>
      <w:contextualSpacing/>
    </w:pPr>
  </w:style>
  <w:style w:type="character" w:customStyle="1" w:styleId="hgkelc">
    <w:name w:val="hgkelc"/>
    <w:basedOn w:val="DefaultParagraphFont"/>
    <w:rsid w:val="00411D6A"/>
  </w:style>
  <w:style w:type="character" w:customStyle="1" w:styleId="kx21rb">
    <w:name w:val="kx21rb"/>
    <w:basedOn w:val="DefaultParagraphFont"/>
    <w:rsid w:val="00411D6A"/>
  </w:style>
  <w:style w:type="paragraph" w:styleId="BalloonText">
    <w:name w:val="Balloon Text"/>
    <w:basedOn w:val="Normal"/>
    <w:link w:val="BalloonTextChar"/>
    <w:uiPriority w:val="99"/>
    <w:semiHidden/>
    <w:unhideWhenUsed/>
    <w:rsid w:val="00771C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C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Boock</dc:creator>
  <cp:keywords/>
  <dc:description/>
  <cp:lastModifiedBy>Teresa Boock</cp:lastModifiedBy>
  <cp:revision>2</cp:revision>
  <cp:lastPrinted>2022-05-03T17:07:00Z</cp:lastPrinted>
  <dcterms:created xsi:type="dcterms:W3CDTF">2022-05-03T17:15:00Z</dcterms:created>
  <dcterms:modified xsi:type="dcterms:W3CDTF">2022-05-03T17:15:00Z</dcterms:modified>
</cp:coreProperties>
</file>